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96780" w14:textId="77777777" w:rsidR="00A37043" w:rsidRDefault="00A37043" w:rsidP="00A37043">
      <w:pPr>
        <w:ind w:left="4678"/>
        <w:jc w:val="right"/>
        <w:rPr>
          <w:b/>
        </w:rPr>
      </w:pPr>
      <w:bookmarkStart w:id="0" w:name="_GoBack"/>
      <w:bookmarkEnd w:id="0"/>
      <w:r>
        <w:rPr>
          <w:b/>
        </w:rPr>
        <w:t>УТВЕРЖДЕНО</w:t>
      </w:r>
    </w:p>
    <w:p w14:paraId="25144A5B" w14:textId="77777777" w:rsidR="00A37043" w:rsidRDefault="00A37043" w:rsidP="001C3AAE">
      <w:pPr>
        <w:ind w:left="3969"/>
        <w:jc w:val="right"/>
        <w:rPr>
          <w:b/>
        </w:rPr>
      </w:pPr>
      <w:r>
        <w:rPr>
          <w:b/>
        </w:rPr>
        <w:t xml:space="preserve">решением Общего собрания членов </w:t>
      </w:r>
      <w:r>
        <w:rPr>
          <w:b/>
        </w:rPr>
        <w:br/>
        <w:t>Ассоциации «</w:t>
      </w:r>
      <w:r w:rsidR="001C3AAE">
        <w:rPr>
          <w:b/>
        </w:rPr>
        <w:t>Приволжская гильдия строителей»</w:t>
      </w:r>
    </w:p>
    <w:p w14:paraId="16754905" w14:textId="11C97BD8" w:rsidR="00A37043" w:rsidRDefault="001C3AAE" w:rsidP="001C3AAE">
      <w:pPr>
        <w:ind w:left="3969"/>
        <w:jc w:val="right"/>
        <w:rPr>
          <w:rFonts w:eastAsia="Calibri"/>
          <w:b/>
          <w:lang w:eastAsia="en-US"/>
        </w:rPr>
      </w:pPr>
      <w:r>
        <w:rPr>
          <w:b/>
        </w:rPr>
        <w:t>протокол</w:t>
      </w:r>
      <w:r w:rsidR="0006151F">
        <w:rPr>
          <w:b/>
        </w:rPr>
        <w:t xml:space="preserve"> № 18</w:t>
      </w:r>
      <w:r w:rsidR="00124D0D">
        <w:rPr>
          <w:b/>
        </w:rPr>
        <w:t xml:space="preserve"> от </w:t>
      </w:r>
      <w:r w:rsidR="0006151F">
        <w:rPr>
          <w:b/>
        </w:rPr>
        <w:t>«21» февраля 2022 года</w:t>
      </w:r>
    </w:p>
    <w:p w14:paraId="2C7F14FE" w14:textId="77777777" w:rsidR="00A37043" w:rsidRDefault="00A37043" w:rsidP="00A37043">
      <w:pPr>
        <w:pStyle w:val="ConsNonformat"/>
        <w:widowControl/>
        <w:ind w:right="0"/>
        <w:jc w:val="both"/>
        <w:rPr>
          <w:rFonts w:ascii="Times New Roman" w:hAnsi="Times New Roman" w:cs="Times New Roman"/>
          <w:sz w:val="24"/>
          <w:szCs w:val="24"/>
        </w:rPr>
      </w:pPr>
    </w:p>
    <w:p w14:paraId="22551563" w14:textId="77777777" w:rsidR="00A37043" w:rsidRDefault="00A37043" w:rsidP="00A37043">
      <w:pPr>
        <w:pStyle w:val="ConsNonformat"/>
        <w:widowControl/>
        <w:ind w:right="0"/>
        <w:jc w:val="both"/>
        <w:rPr>
          <w:rFonts w:ascii="Times New Roman" w:hAnsi="Times New Roman" w:cs="Times New Roman"/>
          <w:sz w:val="24"/>
          <w:szCs w:val="24"/>
        </w:rPr>
      </w:pPr>
    </w:p>
    <w:p w14:paraId="35224AE3" w14:textId="77777777" w:rsidR="00A37043" w:rsidRDefault="00A37043" w:rsidP="00A37043">
      <w:pPr>
        <w:jc w:val="right"/>
        <w:rPr>
          <w:rStyle w:val="ab"/>
          <w:b w:val="0"/>
        </w:rPr>
      </w:pPr>
    </w:p>
    <w:p w14:paraId="7F9FAAB9" w14:textId="77777777" w:rsidR="00770F62" w:rsidRDefault="00770F62" w:rsidP="00663662">
      <w:pPr>
        <w:widowControl w:val="0"/>
        <w:tabs>
          <w:tab w:val="num" w:pos="1560"/>
        </w:tabs>
        <w:autoSpaceDE w:val="0"/>
        <w:autoSpaceDN w:val="0"/>
        <w:adjustRightInd w:val="0"/>
        <w:spacing w:line="360" w:lineRule="auto"/>
        <w:jc w:val="center"/>
      </w:pPr>
    </w:p>
    <w:p w14:paraId="2B656741" w14:textId="77777777" w:rsidR="00A47AC0" w:rsidRDefault="00A47AC0" w:rsidP="00663662">
      <w:pPr>
        <w:widowControl w:val="0"/>
        <w:tabs>
          <w:tab w:val="num" w:pos="1560"/>
        </w:tabs>
        <w:autoSpaceDE w:val="0"/>
        <w:autoSpaceDN w:val="0"/>
        <w:adjustRightInd w:val="0"/>
        <w:spacing w:line="360" w:lineRule="auto"/>
        <w:jc w:val="center"/>
      </w:pPr>
    </w:p>
    <w:p w14:paraId="6C36FFC1" w14:textId="77777777" w:rsidR="00770F62" w:rsidRDefault="00770F62" w:rsidP="00663662">
      <w:pPr>
        <w:widowControl w:val="0"/>
        <w:tabs>
          <w:tab w:val="num" w:pos="1560"/>
        </w:tabs>
        <w:autoSpaceDE w:val="0"/>
        <w:autoSpaceDN w:val="0"/>
        <w:adjustRightInd w:val="0"/>
        <w:spacing w:line="360" w:lineRule="auto"/>
        <w:jc w:val="center"/>
      </w:pPr>
    </w:p>
    <w:p w14:paraId="14FE7279" w14:textId="77777777" w:rsidR="00770F62" w:rsidRDefault="00770F62" w:rsidP="00663662">
      <w:pPr>
        <w:widowControl w:val="0"/>
        <w:tabs>
          <w:tab w:val="num" w:pos="1560"/>
        </w:tabs>
        <w:autoSpaceDE w:val="0"/>
        <w:autoSpaceDN w:val="0"/>
        <w:adjustRightInd w:val="0"/>
        <w:spacing w:line="360" w:lineRule="auto"/>
        <w:jc w:val="center"/>
      </w:pPr>
    </w:p>
    <w:p w14:paraId="007A3A0B" w14:textId="77777777" w:rsidR="00770F62" w:rsidRDefault="00770F62" w:rsidP="00663662">
      <w:pPr>
        <w:widowControl w:val="0"/>
        <w:tabs>
          <w:tab w:val="num" w:pos="1560"/>
        </w:tabs>
        <w:autoSpaceDE w:val="0"/>
        <w:autoSpaceDN w:val="0"/>
        <w:adjustRightInd w:val="0"/>
        <w:spacing w:line="360" w:lineRule="auto"/>
        <w:jc w:val="center"/>
      </w:pPr>
    </w:p>
    <w:p w14:paraId="6C11604E" w14:textId="77777777" w:rsidR="00770F62" w:rsidRDefault="00770F62" w:rsidP="00663662">
      <w:pPr>
        <w:widowControl w:val="0"/>
        <w:tabs>
          <w:tab w:val="num" w:pos="1560"/>
        </w:tabs>
        <w:autoSpaceDE w:val="0"/>
        <w:autoSpaceDN w:val="0"/>
        <w:adjustRightInd w:val="0"/>
        <w:spacing w:line="360" w:lineRule="auto"/>
        <w:jc w:val="center"/>
      </w:pPr>
    </w:p>
    <w:p w14:paraId="71A885E6" w14:textId="77777777" w:rsidR="00770F62" w:rsidRDefault="00770F62" w:rsidP="00663662">
      <w:pPr>
        <w:widowControl w:val="0"/>
        <w:tabs>
          <w:tab w:val="num" w:pos="1560"/>
        </w:tabs>
        <w:autoSpaceDE w:val="0"/>
        <w:autoSpaceDN w:val="0"/>
        <w:adjustRightInd w:val="0"/>
        <w:spacing w:line="360" w:lineRule="auto"/>
        <w:jc w:val="center"/>
      </w:pPr>
    </w:p>
    <w:p w14:paraId="6925ADC8" w14:textId="77777777" w:rsidR="00770F62" w:rsidRDefault="00770F62" w:rsidP="00663662">
      <w:pPr>
        <w:widowControl w:val="0"/>
        <w:tabs>
          <w:tab w:val="num" w:pos="1560"/>
        </w:tabs>
        <w:autoSpaceDE w:val="0"/>
        <w:autoSpaceDN w:val="0"/>
        <w:adjustRightInd w:val="0"/>
        <w:spacing w:line="360" w:lineRule="auto"/>
        <w:jc w:val="center"/>
      </w:pPr>
    </w:p>
    <w:p w14:paraId="6588BAC7" w14:textId="77777777" w:rsidR="00770F62" w:rsidRDefault="00770F62" w:rsidP="00663662">
      <w:pPr>
        <w:widowControl w:val="0"/>
        <w:tabs>
          <w:tab w:val="num" w:pos="1560"/>
        </w:tabs>
        <w:autoSpaceDE w:val="0"/>
        <w:autoSpaceDN w:val="0"/>
        <w:adjustRightInd w:val="0"/>
        <w:spacing w:line="360" w:lineRule="auto"/>
        <w:jc w:val="center"/>
      </w:pPr>
    </w:p>
    <w:p w14:paraId="49725E6D" w14:textId="77777777" w:rsidR="00770F62" w:rsidRDefault="00770F62" w:rsidP="00663662">
      <w:pPr>
        <w:widowControl w:val="0"/>
        <w:tabs>
          <w:tab w:val="num" w:pos="1560"/>
        </w:tabs>
        <w:autoSpaceDE w:val="0"/>
        <w:autoSpaceDN w:val="0"/>
        <w:adjustRightInd w:val="0"/>
        <w:spacing w:line="360" w:lineRule="auto"/>
        <w:jc w:val="center"/>
      </w:pPr>
    </w:p>
    <w:p w14:paraId="439D5849" w14:textId="77777777" w:rsidR="00770F62" w:rsidRDefault="00770F62" w:rsidP="00663662">
      <w:pPr>
        <w:widowControl w:val="0"/>
        <w:tabs>
          <w:tab w:val="num" w:pos="1560"/>
        </w:tabs>
        <w:autoSpaceDE w:val="0"/>
        <w:autoSpaceDN w:val="0"/>
        <w:adjustRightInd w:val="0"/>
        <w:spacing w:line="360" w:lineRule="auto"/>
        <w:jc w:val="center"/>
      </w:pPr>
    </w:p>
    <w:p w14:paraId="0650B673" w14:textId="77777777" w:rsidR="00770F62" w:rsidRPr="00663662" w:rsidRDefault="00770F62" w:rsidP="00663662">
      <w:pPr>
        <w:widowControl w:val="0"/>
        <w:tabs>
          <w:tab w:val="num" w:pos="1560"/>
        </w:tabs>
        <w:autoSpaceDE w:val="0"/>
        <w:autoSpaceDN w:val="0"/>
        <w:adjustRightInd w:val="0"/>
        <w:spacing w:line="360" w:lineRule="auto"/>
        <w:jc w:val="center"/>
        <w:rPr>
          <w:sz w:val="36"/>
          <w:szCs w:val="36"/>
        </w:rPr>
      </w:pPr>
    </w:p>
    <w:p w14:paraId="617409A8" w14:textId="77777777" w:rsidR="00B25A42" w:rsidRPr="001C3AAE" w:rsidRDefault="00A47AC0" w:rsidP="001C3AAE">
      <w:pPr>
        <w:jc w:val="center"/>
        <w:outlineLvl w:val="0"/>
        <w:rPr>
          <w:b/>
          <w:sz w:val="32"/>
          <w:szCs w:val="32"/>
        </w:rPr>
      </w:pPr>
      <w:r w:rsidRPr="001C3AAE">
        <w:rPr>
          <w:b/>
          <w:sz w:val="32"/>
          <w:szCs w:val="32"/>
        </w:rPr>
        <w:t>ПРАВИЛА КОНТРОЛЯ</w:t>
      </w:r>
    </w:p>
    <w:p w14:paraId="3BA34E7E" w14:textId="77777777" w:rsidR="0029528B" w:rsidRDefault="001C3AAE" w:rsidP="001C3AAE">
      <w:pPr>
        <w:jc w:val="center"/>
        <w:rPr>
          <w:b/>
          <w:sz w:val="32"/>
          <w:szCs w:val="32"/>
        </w:rPr>
      </w:pPr>
      <w:r w:rsidRPr="001C3AAE">
        <w:rPr>
          <w:b/>
          <w:sz w:val="32"/>
          <w:szCs w:val="32"/>
        </w:rPr>
        <w:t>в области саморегулирования</w:t>
      </w:r>
      <w:r w:rsidRPr="001C3AAE">
        <w:rPr>
          <w:sz w:val="32"/>
          <w:szCs w:val="32"/>
        </w:rPr>
        <w:t xml:space="preserve"> </w:t>
      </w:r>
      <w:r w:rsidRPr="001C3AAE">
        <w:rPr>
          <w:sz w:val="32"/>
          <w:szCs w:val="32"/>
        </w:rPr>
        <w:br/>
      </w:r>
      <w:r>
        <w:rPr>
          <w:b/>
          <w:sz w:val="32"/>
          <w:szCs w:val="32"/>
        </w:rPr>
        <w:t>Ассоциации «Приволжская гильдия строителей»</w:t>
      </w:r>
    </w:p>
    <w:p w14:paraId="03071729" w14:textId="77777777" w:rsidR="00CB47FD" w:rsidRPr="001C3AAE" w:rsidRDefault="00CB47FD" w:rsidP="001C3AAE">
      <w:pPr>
        <w:jc w:val="center"/>
        <w:rPr>
          <w:b/>
          <w:sz w:val="32"/>
          <w:szCs w:val="32"/>
        </w:rPr>
      </w:pPr>
      <w:r>
        <w:rPr>
          <w:b/>
          <w:sz w:val="32"/>
          <w:szCs w:val="32"/>
        </w:rPr>
        <w:t>(новая редакция)</w:t>
      </w:r>
    </w:p>
    <w:p w14:paraId="42103C23" w14:textId="77777777" w:rsidR="00FB0902" w:rsidRPr="001D3015" w:rsidRDefault="00FB0902" w:rsidP="00663662">
      <w:pPr>
        <w:spacing w:line="360" w:lineRule="auto"/>
        <w:ind w:firstLine="709"/>
        <w:jc w:val="both"/>
        <w:rPr>
          <w:sz w:val="28"/>
          <w:szCs w:val="28"/>
        </w:rPr>
      </w:pPr>
    </w:p>
    <w:p w14:paraId="03DFE60F" w14:textId="77777777" w:rsidR="00770F62" w:rsidRPr="001D3015" w:rsidRDefault="00770F62" w:rsidP="00663662">
      <w:pPr>
        <w:spacing w:line="360" w:lineRule="auto"/>
        <w:ind w:firstLine="709"/>
        <w:jc w:val="both"/>
        <w:rPr>
          <w:sz w:val="28"/>
          <w:szCs w:val="28"/>
        </w:rPr>
      </w:pPr>
    </w:p>
    <w:p w14:paraId="3F8981AD" w14:textId="77777777" w:rsidR="00770F62" w:rsidRDefault="00770F62" w:rsidP="00663662">
      <w:pPr>
        <w:spacing w:line="360" w:lineRule="auto"/>
        <w:ind w:firstLine="709"/>
        <w:jc w:val="both"/>
      </w:pPr>
    </w:p>
    <w:p w14:paraId="1940947B" w14:textId="77777777" w:rsidR="00770F62" w:rsidRDefault="00770F62" w:rsidP="00663662">
      <w:pPr>
        <w:spacing w:line="360" w:lineRule="auto"/>
        <w:ind w:firstLine="709"/>
        <w:jc w:val="both"/>
      </w:pPr>
    </w:p>
    <w:p w14:paraId="5D8CE2DC" w14:textId="77777777" w:rsidR="00770F62" w:rsidRDefault="00770F62" w:rsidP="00663662">
      <w:pPr>
        <w:spacing w:line="360" w:lineRule="auto"/>
        <w:ind w:firstLine="709"/>
        <w:jc w:val="both"/>
      </w:pPr>
    </w:p>
    <w:p w14:paraId="00E80A43" w14:textId="77777777" w:rsidR="00770F62" w:rsidRDefault="00770F62" w:rsidP="00663662">
      <w:pPr>
        <w:spacing w:line="360" w:lineRule="auto"/>
        <w:ind w:firstLine="709"/>
        <w:jc w:val="both"/>
      </w:pPr>
    </w:p>
    <w:p w14:paraId="60DE54E0" w14:textId="77777777" w:rsidR="00770F62" w:rsidRDefault="00770F62" w:rsidP="00663662">
      <w:pPr>
        <w:spacing w:line="360" w:lineRule="auto"/>
        <w:ind w:firstLine="709"/>
        <w:jc w:val="both"/>
      </w:pPr>
    </w:p>
    <w:p w14:paraId="4C6AF97B" w14:textId="77777777" w:rsidR="00770F62" w:rsidRDefault="00770F62" w:rsidP="00663662">
      <w:pPr>
        <w:spacing w:line="360" w:lineRule="auto"/>
        <w:ind w:firstLine="709"/>
        <w:jc w:val="both"/>
      </w:pPr>
    </w:p>
    <w:p w14:paraId="3EF1BC66" w14:textId="77777777" w:rsidR="00770F62" w:rsidRDefault="00770F62" w:rsidP="00663662">
      <w:pPr>
        <w:spacing w:line="360" w:lineRule="auto"/>
        <w:ind w:firstLine="709"/>
        <w:jc w:val="both"/>
      </w:pPr>
    </w:p>
    <w:p w14:paraId="5AD5714A" w14:textId="77777777" w:rsidR="00663662" w:rsidRDefault="00663662" w:rsidP="00663662">
      <w:pPr>
        <w:spacing w:line="360" w:lineRule="auto"/>
        <w:jc w:val="center"/>
        <w:outlineLvl w:val="0"/>
        <w:rPr>
          <w:b/>
        </w:rPr>
      </w:pPr>
    </w:p>
    <w:p w14:paraId="496814B9" w14:textId="77777777" w:rsidR="00663662" w:rsidRDefault="00663662" w:rsidP="00663662">
      <w:pPr>
        <w:spacing w:line="360" w:lineRule="auto"/>
        <w:jc w:val="center"/>
        <w:outlineLvl w:val="0"/>
        <w:rPr>
          <w:b/>
        </w:rPr>
      </w:pPr>
    </w:p>
    <w:p w14:paraId="38EFEC2D" w14:textId="77777777" w:rsidR="001C3AAE" w:rsidRDefault="001C3AAE" w:rsidP="00663662">
      <w:pPr>
        <w:spacing w:line="360" w:lineRule="auto"/>
        <w:jc w:val="center"/>
        <w:outlineLvl w:val="0"/>
        <w:rPr>
          <w:b/>
        </w:rPr>
      </w:pPr>
    </w:p>
    <w:p w14:paraId="6744548F" w14:textId="77777777" w:rsidR="001C3AAE" w:rsidRDefault="001C3AAE" w:rsidP="00663662">
      <w:pPr>
        <w:spacing w:line="360" w:lineRule="auto"/>
        <w:jc w:val="center"/>
        <w:outlineLvl w:val="0"/>
        <w:rPr>
          <w:b/>
        </w:rPr>
      </w:pPr>
    </w:p>
    <w:p w14:paraId="436CE676" w14:textId="77777777" w:rsidR="00493AB6" w:rsidRDefault="001C3AAE" w:rsidP="001C3AAE">
      <w:pPr>
        <w:jc w:val="center"/>
        <w:outlineLvl w:val="0"/>
        <w:rPr>
          <w:b/>
        </w:rPr>
      </w:pPr>
      <w:r>
        <w:rPr>
          <w:b/>
        </w:rPr>
        <w:t>г. Нижний Новгород</w:t>
      </w:r>
    </w:p>
    <w:p w14:paraId="43D22804" w14:textId="2D1DE1AC" w:rsidR="00663662" w:rsidRDefault="002D2E37" w:rsidP="001C3AAE">
      <w:pPr>
        <w:jc w:val="center"/>
        <w:outlineLvl w:val="0"/>
        <w:rPr>
          <w:b/>
        </w:rPr>
      </w:pPr>
      <w:r>
        <w:rPr>
          <w:b/>
        </w:rPr>
        <w:t>20</w:t>
      </w:r>
      <w:r w:rsidR="001C5B7D">
        <w:rPr>
          <w:b/>
        </w:rPr>
        <w:t>22</w:t>
      </w:r>
      <w:r w:rsidR="00663662">
        <w:rPr>
          <w:b/>
        </w:rPr>
        <w:t xml:space="preserve"> </w:t>
      </w:r>
      <w:r w:rsidR="001C3AAE">
        <w:rPr>
          <w:b/>
        </w:rPr>
        <w:t>год</w:t>
      </w:r>
    </w:p>
    <w:p w14:paraId="7055F18D" w14:textId="77777777" w:rsidR="00864B18" w:rsidRDefault="00663662" w:rsidP="00A37043">
      <w:pPr>
        <w:ind w:firstLine="567"/>
        <w:jc w:val="center"/>
        <w:rPr>
          <w:b/>
        </w:rPr>
      </w:pPr>
      <w:r>
        <w:rPr>
          <w:b/>
        </w:rPr>
        <w:br w:type="page"/>
      </w:r>
      <w:r w:rsidR="00864B18" w:rsidRPr="00864B18">
        <w:rPr>
          <w:b/>
        </w:rPr>
        <w:lastRenderedPageBreak/>
        <w:t xml:space="preserve">1. </w:t>
      </w:r>
      <w:r w:rsidRPr="00864B18">
        <w:rPr>
          <w:b/>
        </w:rPr>
        <w:t>ОБЩИЕ ПОЛОЖЕНИЯ</w:t>
      </w:r>
    </w:p>
    <w:p w14:paraId="2C208EBB" w14:textId="77777777" w:rsidR="001C3AAE" w:rsidRDefault="001C3AAE" w:rsidP="00A37043">
      <w:pPr>
        <w:ind w:firstLine="567"/>
        <w:jc w:val="center"/>
        <w:rPr>
          <w:b/>
        </w:rPr>
      </w:pPr>
    </w:p>
    <w:p w14:paraId="781073F9" w14:textId="13290328" w:rsidR="00C73684" w:rsidRPr="00FE7FF4" w:rsidRDefault="00FE7FF4" w:rsidP="00FE7FF4">
      <w:pPr>
        <w:tabs>
          <w:tab w:val="left" w:pos="993"/>
        </w:tabs>
        <w:ind w:firstLine="567"/>
        <w:jc w:val="both"/>
        <w:rPr>
          <w:rFonts w:eastAsia="SimSun"/>
        </w:rPr>
      </w:pPr>
      <w:r>
        <w:t xml:space="preserve">1.1. </w:t>
      </w:r>
      <w:r w:rsidR="00C73684" w:rsidRPr="002D7478">
        <w:t xml:space="preserve">Правила контроля </w:t>
      </w:r>
      <w:r w:rsidR="00A10511" w:rsidRPr="002D7478">
        <w:t xml:space="preserve">Ассоциации </w:t>
      </w:r>
      <w:r w:rsidR="00C73684" w:rsidRPr="002D7478">
        <w:t>«</w:t>
      </w:r>
      <w:r w:rsidR="00CC5774">
        <w:t xml:space="preserve">Приволжская гильдия строителей» </w:t>
      </w:r>
      <w:r w:rsidR="00C73684" w:rsidRPr="002D7478">
        <w:t xml:space="preserve">(далее – Ассоциация) разработаны в соответствии с </w:t>
      </w:r>
      <w:r w:rsidR="00493AB6" w:rsidRPr="00FE7FF4">
        <w:rPr>
          <w:rFonts w:eastAsia="SimSun"/>
        </w:rPr>
        <w:t xml:space="preserve">Градостроительным кодексом Российской Федерации, </w:t>
      </w:r>
      <w:r w:rsidR="0067483A" w:rsidRPr="00FE7FF4">
        <w:rPr>
          <w:rFonts w:eastAsia="SimSun"/>
        </w:rPr>
        <w:t>Федеральным законом от 1 декабря 2007 г. № 315-ФЗ «О саморегулируемых организациях», нормативно-правовыми актами Российской Федерации, Уставом Ассоциации, внутренними документами Ассоциации.</w:t>
      </w:r>
    </w:p>
    <w:p w14:paraId="2A3E01B5" w14:textId="77777777" w:rsidR="00493AB6" w:rsidRPr="002D7478" w:rsidRDefault="00FB0902" w:rsidP="00FE7FF4">
      <w:pPr>
        <w:pStyle w:val="aa"/>
        <w:numPr>
          <w:ilvl w:val="1"/>
          <w:numId w:val="4"/>
        </w:numPr>
        <w:tabs>
          <w:tab w:val="left" w:pos="993"/>
        </w:tabs>
        <w:ind w:left="0" w:firstLine="567"/>
        <w:jc w:val="both"/>
      </w:pPr>
      <w:r w:rsidRPr="002D7478">
        <w:t xml:space="preserve">Правила контроля в области саморегулирования </w:t>
      </w:r>
      <w:r w:rsidR="00C30D32" w:rsidRPr="002D7478">
        <w:t>Ассоциации</w:t>
      </w:r>
      <w:r w:rsidR="00B25A42" w:rsidRPr="002D7478">
        <w:t xml:space="preserve"> </w:t>
      </w:r>
      <w:r w:rsidRPr="002D7478">
        <w:t xml:space="preserve">устанавливают </w:t>
      </w:r>
      <w:r w:rsidR="00493AB6" w:rsidRPr="002D7478">
        <w:t xml:space="preserve">предмет и </w:t>
      </w:r>
      <w:r w:rsidRPr="002D7478">
        <w:t xml:space="preserve">порядок </w:t>
      </w:r>
      <w:r w:rsidR="0044728C" w:rsidRPr="002D7478">
        <w:t xml:space="preserve">осуществления </w:t>
      </w:r>
      <w:r w:rsidRPr="002D7478">
        <w:t xml:space="preserve">контроля </w:t>
      </w:r>
      <w:r w:rsidR="0044728C" w:rsidRPr="002D7478">
        <w:t>Ассоциации</w:t>
      </w:r>
      <w:r w:rsidR="001364E1" w:rsidRPr="002D7478">
        <w:t xml:space="preserve"> </w:t>
      </w:r>
      <w:r w:rsidRPr="002D7478">
        <w:t xml:space="preserve">за </w:t>
      </w:r>
      <w:r w:rsidR="00493AB6" w:rsidRPr="002D7478">
        <w:t>деятельностью своих членов.</w:t>
      </w:r>
    </w:p>
    <w:p w14:paraId="27D4461C" w14:textId="63EA9EB4" w:rsidR="00DA4465" w:rsidRPr="002D7478" w:rsidRDefault="00864B18" w:rsidP="00FE7FF4">
      <w:pPr>
        <w:tabs>
          <w:tab w:val="left" w:pos="993"/>
        </w:tabs>
        <w:ind w:firstLine="567"/>
        <w:jc w:val="both"/>
      </w:pPr>
      <w:r w:rsidRPr="002D7478">
        <w:t>1.</w:t>
      </w:r>
      <w:r w:rsidR="008E1FBC" w:rsidRPr="002D7478">
        <w:t>3</w:t>
      </w:r>
      <w:r w:rsidR="00FB0902" w:rsidRPr="002D7478">
        <w:t xml:space="preserve">. </w:t>
      </w:r>
      <w:r w:rsidR="0053400C" w:rsidRPr="002D7478">
        <w:t xml:space="preserve">Контроль </w:t>
      </w:r>
      <w:r w:rsidR="007A3FBC" w:rsidRPr="002D7478">
        <w:t>за</w:t>
      </w:r>
      <w:r w:rsidR="0053400C" w:rsidRPr="002D7478">
        <w:t xml:space="preserve"> деятельностью членов</w:t>
      </w:r>
      <w:r w:rsidR="008E1FBC" w:rsidRPr="002D7478">
        <w:t xml:space="preserve"> Ассоциации </w:t>
      </w:r>
      <w:r w:rsidR="00DA4465" w:rsidRPr="002D7478">
        <w:t>осуществляет специализированный</w:t>
      </w:r>
      <w:r w:rsidR="0053400C" w:rsidRPr="002D7478">
        <w:t xml:space="preserve"> орган Ассоциации</w:t>
      </w:r>
      <w:r w:rsidR="007A3FBC" w:rsidRPr="002D7478">
        <w:t>,</w:t>
      </w:r>
      <w:r w:rsidR="0053400C" w:rsidRPr="002D7478">
        <w:t xml:space="preserve"> осуществляющий контроль </w:t>
      </w:r>
      <w:r w:rsidR="00DA4465" w:rsidRPr="002D7478">
        <w:t>за соблюдением</w:t>
      </w:r>
      <w:r w:rsidR="007A3FBC" w:rsidRPr="002D7478">
        <w:t xml:space="preserve"> членами Ассоциации требований стандартов и правил </w:t>
      </w:r>
      <w:r w:rsidR="007A3FBC" w:rsidRPr="008B5C18">
        <w:t>деятельности (далее -</w:t>
      </w:r>
      <w:r w:rsidR="00DA4465" w:rsidRPr="008B5C18">
        <w:t xml:space="preserve"> </w:t>
      </w:r>
      <w:r w:rsidR="00A10511" w:rsidRPr="008B5C18">
        <w:t>Контрольный комитет</w:t>
      </w:r>
      <w:r w:rsidR="002D7478" w:rsidRPr="008B5C18">
        <w:t>), действующий</w:t>
      </w:r>
      <w:r w:rsidR="00DA4465" w:rsidRPr="008B5C18">
        <w:t xml:space="preserve"> на основании</w:t>
      </w:r>
      <w:r w:rsidR="002D7478" w:rsidRPr="008B5C18">
        <w:t xml:space="preserve"> утвержденного </w:t>
      </w:r>
      <w:r w:rsidR="00CC5774" w:rsidRPr="008B5C18">
        <w:t>Правлением</w:t>
      </w:r>
      <w:r w:rsidR="00DA4465" w:rsidRPr="008B5C18">
        <w:t xml:space="preserve"> Ассоциации </w:t>
      </w:r>
      <w:r w:rsidR="003C5383" w:rsidRPr="008B5C18">
        <w:t>«</w:t>
      </w:r>
      <w:r w:rsidR="002D7478" w:rsidRPr="008B5C18">
        <w:rPr>
          <w:bCs/>
          <w:shd w:val="clear" w:color="auto" w:fill="FFFFFF"/>
        </w:rPr>
        <w:t xml:space="preserve">Положения о </w:t>
      </w:r>
      <w:r w:rsidR="008B5C18" w:rsidRPr="008B5C18">
        <w:rPr>
          <w:bCs/>
          <w:shd w:val="clear" w:color="auto" w:fill="FFFFFF"/>
        </w:rPr>
        <w:t>Контрольном</w:t>
      </w:r>
      <w:r w:rsidR="002D7478" w:rsidRPr="008B5C18">
        <w:rPr>
          <w:bCs/>
          <w:shd w:val="clear" w:color="auto" w:fill="FFFFFF"/>
        </w:rPr>
        <w:t xml:space="preserve"> </w:t>
      </w:r>
      <w:r w:rsidR="008B5C18" w:rsidRPr="008B5C18">
        <w:rPr>
          <w:bCs/>
          <w:shd w:val="clear" w:color="auto" w:fill="FFFFFF"/>
        </w:rPr>
        <w:t xml:space="preserve">комитете </w:t>
      </w:r>
      <w:r w:rsidR="002D7478" w:rsidRPr="008B5C18">
        <w:rPr>
          <w:bCs/>
          <w:shd w:val="clear" w:color="auto" w:fill="FFFFFF"/>
        </w:rPr>
        <w:t>Ассоциации «</w:t>
      </w:r>
      <w:r w:rsidR="00CC5774" w:rsidRPr="008B5C18">
        <w:rPr>
          <w:bCs/>
          <w:shd w:val="clear" w:color="auto" w:fill="FFFFFF"/>
        </w:rPr>
        <w:t>Приволжская гильдия строителей</w:t>
      </w:r>
      <w:r w:rsidR="002D7478" w:rsidRPr="008B5C18">
        <w:rPr>
          <w:bCs/>
          <w:shd w:val="clear" w:color="auto" w:fill="FFFFFF"/>
        </w:rPr>
        <w:t>»</w:t>
      </w:r>
      <w:r w:rsidR="001C75BD">
        <w:rPr>
          <w:bCs/>
          <w:shd w:val="clear" w:color="auto" w:fill="FFFFFF"/>
        </w:rPr>
        <w:t>»</w:t>
      </w:r>
      <w:r w:rsidR="002D7478" w:rsidRPr="008B5C18">
        <w:rPr>
          <w:bCs/>
          <w:shd w:val="clear" w:color="auto" w:fill="FFFFFF"/>
        </w:rPr>
        <w:t>.</w:t>
      </w:r>
    </w:p>
    <w:p w14:paraId="15927358" w14:textId="77777777" w:rsidR="00FB0902" w:rsidRPr="002D7478" w:rsidRDefault="00DA4465" w:rsidP="00A37043">
      <w:pPr>
        <w:ind w:firstLine="567"/>
        <w:jc w:val="both"/>
      </w:pPr>
      <w:r w:rsidRPr="002D7478">
        <w:t xml:space="preserve"> </w:t>
      </w:r>
      <w:r w:rsidR="009D764D" w:rsidRPr="002D7478">
        <w:t>1.</w:t>
      </w:r>
      <w:r w:rsidR="00A10511" w:rsidRPr="002D7478">
        <w:t>4</w:t>
      </w:r>
      <w:r w:rsidR="00864B18" w:rsidRPr="002D7478">
        <w:t xml:space="preserve">. </w:t>
      </w:r>
      <w:r w:rsidR="00A10511" w:rsidRPr="002D7478">
        <w:t>Ассоциация</w:t>
      </w:r>
      <w:r w:rsidR="009C149E" w:rsidRPr="002D7478">
        <w:t xml:space="preserve"> </w:t>
      </w:r>
      <w:r w:rsidR="00864B18" w:rsidRPr="002D7478">
        <w:t xml:space="preserve">вправе уполномочить на осуществление </w:t>
      </w:r>
      <w:r w:rsidR="00710D46" w:rsidRPr="002D7478">
        <w:t xml:space="preserve">мероприятий по </w:t>
      </w:r>
      <w:r w:rsidR="00864B18" w:rsidRPr="002D7478">
        <w:t>контрол</w:t>
      </w:r>
      <w:r w:rsidR="00710D46" w:rsidRPr="002D7478">
        <w:t xml:space="preserve">ю </w:t>
      </w:r>
      <w:r w:rsidR="001A57CD" w:rsidRPr="002D7478">
        <w:t>за деятельностью</w:t>
      </w:r>
      <w:r w:rsidR="00A10511" w:rsidRPr="002D7478">
        <w:t xml:space="preserve"> членов Ассоциации </w:t>
      </w:r>
      <w:r w:rsidR="00864B18" w:rsidRPr="002D7478">
        <w:t>следующих лиц:</w:t>
      </w:r>
    </w:p>
    <w:p w14:paraId="2E5FC246" w14:textId="77777777" w:rsidR="00864B18" w:rsidRPr="002D7478" w:rsidRDefault="00A10511" w:rsidP="00A37043">
      <w:pPr>
        <w:ind w:firstLine="567"/>
        <w:jc w:val="both"/>
      </w:pPr>
      <w:r w:rsidRPr="002D7478">
        <w:t>1.4</w:t>
      </w:r>
      <w:r w:rsidR="00864B18" w:rsidRPr="002D7478">
        <w:t xml:space="preserve">.1. работников </w:t>
      </w:r>
      <w:r w:rsidR="001A57CD" w:rsidRPr="002D7478">
        <w:t>Ассоциации</w:t>
      </w:r>
      <w:r w:rsidR="00864B18" w:rsidRPr="002D7478">
        <w:t>;</w:t>
      </w:r>
    </w:p>
    <w:p w14:paraId="2AACBFF6" w14:textId="77777777" w:rsidR="00864B18" w:rsidRPr="002D7478" w:rsidRDefault="00A10511" w:rsidP="00A37043">
      <w:pPr>
        <w:ind w:firstLine="567"/>
        <w:jc w:val="both"/>
      </w:pPr>
      <w:r w:rsidRPr="002D7478">
        <w:t>1.4</w:t>
      </w:r>
      <w:r w:rsidR="00864B18" w:rsidRPr="002D7478">
        <w:t xml:space="preserve">.2. специалистов, не являющихся работниками </w:t>
      </w:r>
      <w:r w:rsidR="001A57CD" w:rsidRPr="002D7478">
        <w:t>Ассоциации</w:t>
      </w:r>
      <w:r w:rsidR="00864B18" w:rsidRPr="002D7478">
        <w:t>;</w:t>
      </w:r>
    </w:p>
    <w:p w14:paraId="404D139D" w14:textId="77777777" w:rsidR="00864B18" w:rsidRPr="002D7478" w:rsidRDefault="00A10511" w:rsidP="00A37043">
      <w:pPr>
        <w:ind w:firstLine="567"/>
        <w:jc w:val="both"/>
      </w:pPr>
      <w:r w:rsidRPr="002D7478">
        <w:t>1.4</w:t>
      </w:r>
      <w:r w:rsidR="000824B5" w:rsidRPr="002D7478">
        <w:t xml:space="preserve">.3. индивидуальных предпринимателей и/или </w:t>
      </w:r>
      <w:r w:rsidR="00AF3EAA" w:rsidRPr="002D7478">
        <w:t>юридических</w:t>
      </w:r>
      <w:r w:rsidR="000824B5" w:rsidRPr="002D7478">
        <w:t xml:space="preserve"> </w:t>
      </w:r>
      <w:r w:rsidR="00AF3EAA" w:rsidRPr="002D7478">
        <w:t xml:space="preserve">лиц, </w:t>
      </w:r>
      <w:r w:rsidR="000824B5" w:rsidRPr="002D7478">
        <w:t>не являющихся членами Ассоциации.</w:t>
      </w:r>
    </w:p>
    <w:p w14:paraId="67F6404E" w14:textId="77777777" w:rsidR="000824B5" w:rsidRDefault="00864B18" w:rsidP="00A37043">
      <w:pPr>
        <w:ind w:firstLine="567"/>
        <w:jc w:val="both"/>
      </w:pPr>
      <w:r w:rsidRPr="002D7478">
        <w:t>1.</w:t>
      </w:r>
      <w:r w:rsidR="000824B5" w:rsidRPr="002D7478">
        <w:t>5</w:t>
      </w:r>
      <w:r w:rsidRPr="002D7478">
        <w:t xml:space="preserve">. </w:t>
      </w:r>
      <w:r w:rsidR="001A6F17" w:rsidRPr="002D7478">
        <w:t>П</w:t>
      </w:r>
      <w:r w:rsidRPr="002D7478">
        <w:t>олномоч</w:t>
      </w:r>
      <w:r w:rsidR="001A6F17" w:rsidRPr="002D7478">
        <w:t>ия</w:t>
      </w:r>
      <w:r w:rsidRPr="002D7478">
        <w:t xml:space="preserve"> </w:t>
      </w:r>
      <w:r w:rsidR="001364E1" w:rsidRPr="002D7478">
        <w:t xml:space="preserve">лиц, указанных </w:t>
      </w:r>
      <w:r w:rsidR="000824B5" w:rsidRPr="002D7478">
        <w:t>в пункте 1.4.1 настоящих</w:t>
      </w:r>
      <w:r w:rsidR="009D764D" w:rsidRPr="002D7478">
        <w:t xml:space="preserve"> Правил, </w:t>
      </w:r>
      <w:r w:rsidRPr="002D7478">
        <w:t xml:space="preserve">на осуществление контроля </w:t>
      </w:r>
      <w:r w:rsidR="001A6F17" w:rsidRPr="002D7478">
        <w:t>оформляются</w:t>
      </w:r>
      <w:r w:rsidR="001364E1" w:rsidRPr="002D7478">
        <w:t xml:space="preserve"> </w:t>
      </w:r>
      <w:r w:rsidRPr="002D7478">
        <w:t xml:space="preserve">приказом </w:t>
      </w:r>
      <w:r w:rsidR="00D86B3F">
        <w:t xml:space="preserve">Генерального </w:t>
      </w:r>
      <w:r w:rsidR="00D86B3F" w:rsidRPr="00D86B3F">
        <w:t>д</w:t>
      </w:r>
      <w:r w:rsidRPr="00D86B3F">
        <w:t>иректора</w:t>
      </w:r>
      <w:r w:rsidR="001A6F17" w:rsidRPr="00D86B3F">
        <w:t xml:space="preserve"> </w:t>
      </w:r>
      <w:r w:rsidR="000824B5" w:rsidRPr="00D86B3F">
        <w:t>Ассоциации</w:t>
      </w:r>
      <w:r w:rsidR="009D764D" w:rsidRPr="002D7478">
        <w:t xml:space="preserve"> </w:t>
      </w:r>
      <w:r w:rsidR="001A6F17" w:rsidRPr="002D7478">
        <w:t xml:space="preserve">по ходатайству </w:t>
      </w:r>
      <w:r w:rsidR="00CF319C">
        <w:t>Председателя</w:t>
      </w:r>
      <w:r w:rsidR="001A6F17" w:rsidRPr="002D7478">
        <w:t xml:space="preserve"> </w:t>
      </w:r>
      <w:r w:rsidR="000824B5" w:rsidRPr="002D7478">
        <w:t xml:space="preserve">Контрольного комитета. </w:t>
      </w:r>
    </w:p>
    <w:p w14:paraId="6D0DDB1B" w14:textId="77777777" w:rsidR="003C5383" w:rsidRDefault="003C5383" w:rsidP="00A37043">
      <w:pPr>
        <w:ind w:firstLine="567"/>
        <w:jc w:val="both"/>
      </w:pPr>
      <w:r w:rsidRPr="002D7478">
        <w:t>1.</w:t>
      </w:r>
      <w:r>
        <w:t>6</w:t>
      </w:r>
      <w:r w:rsidRPr="002D7478">
        <w:t>. Полномочия лиц, указанных в пункте 1.4.</w:t>
      </w:r>
      <w:r>
        <w:t>2-1.4.3</w:t>
      </w:r>
      <w:r w:rsidRPr="002D7478">
        <w:t xml:space="preserve"> настоящих Правил, на осуществление контроля </w:t>
      </w:r>
      <w:r>
        <w:t>устанавливаются условиями гражданско-правовых договоров.</w:t>
      </w:r>
      <w:r w:rsidRPr="002D7478">
        <w:t xml:space="preserve"> </w:t>
      </w:r>
    </w:p>
    <w:p w14:paraId="479B94CB" w14:textId="77777777" w:rsidR="00696285" w:rsidRPr="002D7478" w:rsidRDefault="003C5383" w:rsidP="00A37043">
      <w:pPr>
        <w:ind w:firstLine="567"/>
        <w:jc w:val="both"/>
      </w:pPr>
      <w:r>
        <w:t>1.7</w:t>
      </w:r>
      <w:r w:rsidR="00696285" w:rsidRPr="002D7478">
        <w:t xml:space="preserve">. </w:t>
      </w:r>
      <w:r w:rsidR="00D86B3F">
        <w:t xml:space="preserve">Генеральный </w:t>
      </w:r>
      <w:r w:rsidR="00D86B3F" w:rsidRPr="00D86B3F">
        <w:t>д</w:t>
      </w:r>
      <w:r w:rsidR="00696285" w:rsidRPr="00D86B3F">
        <w:t xml:space="preserve">иректор </w:t>
      </w:r>
      <w:r w:rsidR="00B00E02" w:rsidRPr="00D86B3F">
        <w:t>Ассоциации</w:t>
      </w:r>
      <w:r w:rsidR="00696285" w:rsidRPr="002D7478">
        <w:t xml:space="preserve"> имеет право создать в штате </w:t>
      </w:r>
      <w:r w:rsidR="00B00E02" w:rsidRPr="002D7478">
        <w:t>Ассоциации</w:t>
      </w:r>
      <w:r w:rsidR="00696285" w:rsidRPr="002D7478">
        <w:t xml:space="preserve"> отдельное подразделение, на работников которого будут возложены обязанности по проведению проверок и обеспечению деятельности </w:t>
      </w:r>
      <w:r w:rsidR="00B00E02" w:rsidRPr="002D7478">
        <w:t>Контрольного комитета Ассоциации</w:t>
      </w:r>
      <w:r w:rsidR="00696285" w:rsidRPr="002D7478">
        <w:t>.</w:t>
      </w:r>
    </w:p>
    <w:p w14:paraId="36A7FE7F" w14:textId="77777777" w:rsidR="000C37A5" w:rsidRPr="002D7478" w:rsidRDefault="000C37A5" w:rsidP="00A37043">
      <w:pPr>
        <w:ind w:firstLine="567"/>
        <w:jc w:val="both"/>
      </w:pPr>
      <w:r w:rsidRPr="002D7478">
        <w:t>1.</w:t>
      </w:r>
      <w:r w:rsidR="003D69BC">
        <w:t>8</w:t>
      </w:r>
      <w:r w:rsidRPr="002D7478">
        <w:t>. Члены Ассоциации обязаны содействовать проверяющим лицам в проведении проверок.</w:t>
      </w:r>
    </w:p>
    <w:p w14:paraId="65DB244D" w14:textId="77777777" w:rsidR="00DA6141" w:rsidRDefault="000C37A5" w:rsidP="00A37043">
      <w:pPr>
        <w:ind w:firstLine="567"/>
        <w:jc w:val="both"/>
      </w:pPr>
      <w:r w:rsidRPr="002D7478">
        <w:t>1.</w:t>
      </w:r>
      <w:r w:rsidR="003D69BC">
        <w:t>9</w:t>
      </w:r>
      <w:r w:rsidRPr="002D7478">
        <w:t>. Контроль за деятельностью членов Ассоциации проводится в форме плановых и внеплановых проверок.</w:t>
      </w:r>
    </w:p>
    <w:p w14:paraId="230C99D5" w14:textId="77777777" w:rsidR="00663662" w:rsidRPr="002D7478" w:rsidRDefault="00663662" w:rsidP="00A37043">
      <w:pPr>
        <w:ind w:firstLine="567"/>
        <w:jc w:val="both"/>
      </w:pPr>
    </w:p>
    <w:p w14:paraId="35763D85" w14:textId="77777777" w:rsidR="000C37A5" w:rsidRDefault="000C37A5" w:rsidP="00A37043">
      <w:pPr>
        <w:ind w:firstLine="567"/>
        <w:jc w:val="center"/>
        <w:rPr>
          <w:b/>
        </w:rPr>
      </w:pPr>
      <w:r w:rsidRPr="0026106A">
        <w:rPr>
          <w:b/>
        </w:rPr>
        <w:t xml:space="preserve">2. </w:t>
      </w:r>
      <w:r w:rsidR="00663662">
        <w:rPr>
          <w:b/>
        </w:rPr>
        <w:t>ПРЕДМЕТ КОНТРОЛЯ</w:t>
      </w:r>
    </w:p>
    <w:p w14:paraId="1422F98D" w14:textId="77777777" w:rsidR="001506E3" w:rsidRPr="0026106A" w:rsidRDefault="001506E3" w:rsidP="00A37043">
      <w:pPr>
        <w:ind w:firstLine="567"/>
        <w:jc w:val="center"/>
        <w:rPr>
          <w:b/>
        </w:rPr>
      </w:pPr>
    </w:p>
    <w:p w14:paraId="1CCC4EB9" w14:textId="77777777" w:rsidR="000C37A5" w:rsidRPr="0026106A" w:rsidRDefault="000C37A5" w:rsidP="00A37043">
      <w:pPr>
        <w:ind w:firstLine="567"/>
        <w:jc w:val="both"/>
      </w:pPr>
      <w:r w:rsidRPr="0026106A">
        <w:t xml:space="preserve">2.1. Контрольный комитет Ассоциации осуществляет контроль за соблюдением членами Ассоциации: </w:t>
      </w:r>
    </w:p>
    <w:p w14:paraId="64F4C108" w14:textId="77777777" w:rsidR="000C37A5" w:rsidRPr="0026106A" w:rsidRDefault="001A6031" w:rsidP="00A37043">
      <w:pPr>
        <w:ind w:firstLine="567"/>
        <w:jc w:val="both"/>
      </w:pPr>
      <w:r w:rsidRPr="0026106A">
        <w:t>2.</w:t>
      </w:r>
      <w:r w:rsidR="000C37A5" w:rsidRPr="0026106A">
        <w:t>1.</w:t>
      </w:r>
      <w:r w:rsidRPr="0026106A">
        <w:t>1.</w:t>
      </w:r>
      <w:r w:rsidR="000C37A5" w:rsidRPr="0026106A">
        <w:t xml:space="preserve"> правил саморегулирования Ассоциации;</w:t>
      </w:r>
    </w:p>
    <w:p w14:paraId="1C9E4818" w14:textId="77777777" w:rsidR="000C37A5" w:rsidRDefault="000C37A5" w:rsidP="00A37043">
      <w:pPr>
        <w:ind w:firstLine="567"/>
        <w:jc w:val="both"/>
      </w:pPr>
      <w:r>
        <w:t>2.</w:t>
      </w:r>
      <w:r w:rsidR="001A6031">
        <w:t>1.</w:t>
      </w:r>
      <w:r>
        <w:t xml:space="preserve">2. </w:t>
      </w:r>
      <w:r w:rsidRPr="00FB0902">
        <w:t xml:space="preserve">требований стандартов </w:t>
      </w:r>
      <w:r>
        <w:t>Ассоциации;</w:t>
      </w:r>
    </w:p>
    <w:p w14:paraId="285C8183" w14:textId="12D43780" w:rsidR="00212F57" w:rsidRPr="00FB0902" w:rsidRDefault="00212F57" w:rsidP="00A37043">
      <w:pPr>
        <w:ind w:firstLine="567"/>
        <w:jc w:val="both"/>
      </w:pPr>
      <w:r>
        <w:t xml:space="preserve">2.1.3. </w:t>
      </w:r>
      <w:r>
        <w:rPr>
          <w:rFonts w:eastAsia="SimSun"/>
        </w:rPr>
        <w:t>внутренних документов Ассоциации</w:t>
      </w:r>
      <w:r w:rsidR="00F12368">
        <w:rPr>
          <w:rFonts w:eastAsia="SimSun"/>
        </w:rPr>
        <w:t>;</w:t>
      </w:r>
    </w:p>
    <w:p w14:paraId="7F4081AE" w14:textId="32206333" w:rsidR="000C37A5" w:rsidRPr="0026106A" w:rsidRDefault="001A6031" w:rsidP="00A37043">
      <w:pPr>
        <w:ind w:firstLine="567"/>
        <w:jc w:val="both"/>
      </w:pPr>
      <w:r>
        <w:t>2</w:t>
      </w:r>
      <w:r w:rsidR="00212F57">
        <w:t>.1.4</w:t>
      </w:r>
      <w:r w:rsidRPr="0026106A">
        <w:t>.</w:t>
      </w:r>
      <w:r w:rsidR="000C37A5" w:rsidRPr="0026106A">
        <w:t xml:space="preserve"> условий членства в Ассоциации, в том числе уплаты вступительного взноса, членских взносов;</w:t>
      </w:r>
    </w:p>
    <w:p w14:paraId="68BBDC8E" w14:textId="78AD7069" w:rsidR="000C37A5" w:rsidRPr="0026106A" w:rsidRDefault="00212F57" w:rsidP="00A37043">
      <w:pPr>
        <w:ind w:firstLine="567"/>
        <w:jc w:val="both"/>
      </w:pPr>
      <w:r>
        <w:t>2.1.5</w:t>
      </w:r>
      <w:r w:rsidR="001A6031" w:rsidRPr="0026106A">
        <w:t>.</w:t>
      </w:r>
      <w:r w:rsidR="000C37A5" w:rsidRPr="0026106A">
        <w:t xml:space="preserve"> требований законодательства Российской Федерации о градостроительной деятельности;</w:t>
      </w:r>
    </w:p>
    <w:p w14:paraId="0A09269B" w14:textId="2C6C97ED" w:rsidR="000C37A5" w:rsidRPr="0026106A" w:rsidRDefault="00212F57" w:rsidP="00A37043">
      <w:pPr>
        <w:ind w:firstLine="567"/>
        <w:jc w:val="both"/>
      </w:pPr>
      <w:r>
        <w:t>2.1.6</w:t>
      </w:r>
      <w:r w:rsidR="00EB1759">
        <w:t xml:space="preserve">. </w:t>
      </w:r>
      <w:r w:rsidR="000C37A5" w:rsidRPr="0026106A">
        <w:t xml:space="preserve">требований законодательства Российской Федерации о техническом регулировании;  </w:t>
      </w:r>
    </w:p>
    <w:p w14:paraId="1C1AB4D2" w14:textId="1CA449B8" w:rsidR="000C37A5" w:rsidRDefault="00212F57" w:rsidP="00A37043">
      <w:pPr>
        <w:ind w:firstLine="567"/>
        <w:jc w:val="both"/>
        <w:rPr>
          <w:rFonts w:eastAsia="SimSun"/>
        </w:rPr>
      </w:pPr>
      <w:r>
        <w:t>2.1.7</w:t>
      </w:r>
      <w:r w:rsidR="001A6031" w:rsidRPr="0026106A">
        <w:t>.</w:t>
      </w:r>
      <w:r w:rsidR="000C37A5" w:rsidRPr="0026106A">
        <w:t xml:space="preserve"> </w:t>
      </w:r>
      <w:r w:rsidR="000C37A5" w:rsidRPr="0026106A">
        <w:rPr>
          <w:rFonts w:eastAsia="SimSun"/>
        </w:rPr>
        <w:t>требований, установленных в стандартах на процессы выполнения работ по строительству, реконструкции, капитальному ремонту</w:t>
      </w:r>
      <w:r w:rsidR="004339A9">
        <w:rPr>
          <w:rFonts w:eastAsia="SimSun"/>
        </w:rPr>
        <w:t>, сносу</w:t>
      </w:r>
      <w:r w:rsidR="000C37A5" w:rsidRPr="0026106A">
        <w:rPr>
          <w:rFonts w:eastAsia="SimSu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47978BB8" w14:textId="56CF2E85" w:rsidR="000C37A5" w:rsidRPr="0026106A" w:rsidRDefault="00212F57" w:rsidP="00A37043">
      <w:pPr>
        <w:ind w:firstLine="567"/>
        <w:jc w:val="both"/>
        <w:rPr>
          <w:rFonts w:eastAsia="SimSun"/>
        </w:rPr>
      </w:pPr>
      <w:r>
        <w:rPr>
          <w:rFonts w:eastAsia="SimSun"/>
        </w:rPr>
        <w:lastRenderedPageBreak/>
        <w:t>2.1.8</w:t>
      </w:r>
      <w:r w:rsidR="004339A9">
        <w:rPr>
          <w:rFonts w:eastAsia="SimSun"/>
        </w:rPr>
        <w:t>.</w:t>
      </w:r>
      <w:r w:rsidR="001A6031" w:rsidRPr="0026106A">
        <w:rPr>
          <w:rFonts w:eastAsia="SimSun"/>
        </w:rPr>
        <w:t xml:space="preserve"> </w:t>
      </w:r>
      <w:r w:rsidR="000C37A5" w:rsidRPr="0026106A">
        <w:rPr>
          <w:rFonts w:eastAsia="SimSun"/>
        </w:rPr>
        <w:t>обязательств по договорам строительного подряда,</w:t>
      </w:r>
      <w:r w:rsidR="004339A9" w:rsidRPr="004339A9">
        <w:t xml:space="preserve"> </w:t>
      </w:r>
      <w:r w:rsidR="004339A9" w:rsidRPr="004339A9">
        <w:rPr>
          <w:rFonts w:eastAsia="SimSun"/>
        </w:rPr>
        <w:t>договора</w:t>
      </w:r>
      <w:r w:rsidR="004339A9">
        <w:rPr>
          <w:rFonts w:eastAsia="SimSun"/>
        </w:rPr>
        <w:t>м</w:t>
      </w:r>
      <w:r w:rsidR="004339A9" w:rsidRPr="004339A9">
        <w:rPr>
          <w:rFonts w:eastAsia="SimSun"/>
        </w:rPr>
        <w:t xml:space="preserve"> подряда на осуществление сноса</w:t>
      </w:r>
      <w:r w:rsidR="004339A9">
        <w:rPr>
          <w:rFonts w:eastAsia="SimSun"/>
        </w:rPr>
        <w:t>,</w:t>
      </w:r>
      <w:r w:rsidR="000C37A5" w:rsidRPr="0026106A">
        <w:rPr>
          <w:rFonts w:eastAsia="SimSun"/>
        </w:rPr>
        <w:t xml:space="preserve"> заключенным с использованием конкурентных способов заключения договоров</w:t>
      </w:r>
      <w:r w:rsidR="001A6031" w:rsidRPr="0026106A">
        <w:rPr>
          <w:rFonts w:eastAsia="SimSun"/>
        </w:rPr>
        <w:t>;</w:t>
      </w:r>
    </w:p>
    <w:p w14:paraId="1BD7EADC" w14:textId="0728F280" w:rsidR="000C37A5" w:rsidRDefault="00212F57" w:rsidP="00A37043">
      <w:pPr>
        <w:ind w:firstLine="567"/>
        <w:jc w:val="both"/>
        <w:rPr>
          <w:rFonts w:eastAsia="SimSun"/>
        </w:rPr>
      </w:pPr>
      <w:r>
        <w:rPr>
          <w:rFonts w:eastAsia="SimSun"/>
        </w:rPr>
        <w:t>2.1.9</w:t>
      </w:r>
      <w:r w:rsidR="004339A9">
        <w:rPr>
          <w:rFonts w:eastAsia="SimSun"/>
        </w:rPr>
        <w:t>.</w:t>
      </w:r>
      <w:r w:rsidR="000C37A5" w:rsidRPr="0026106A">
        <w:rPr>
          <w:rFonts w:eastAsia="SimSun"/>
        </w:rPr>
        <w:t xml:space="preserve"> соответствия фактического совокупного размера обязательств по договорам строительного подряда,</w:t>
      </w:r>
      <w:r w:rsidR="00AB5BCE" w:rsidRPr="00AB5BCE">
        <w:t xml:space="preserve"> </w:t>
      </w:r>
      <w:r w:rsidR="00AB5BCE" w:rsidRPr="00AB5BCE">
        <w:rPr>
          <w:rFonts w:eastAsia="SimSun"/>
        </w:rPr>
        <w:t>договорам подряда на осуществление сноса</w:t>
      </w:r>
      <w:r w:rsidR="00AB5BCE">
        <w:rPr>
          <w:rFonts w:eastAsia="SimSun"/>
        </w:rPr>
        <w:t>,</w:t>
      </w:r>
      <w:r w:rsidR="000C37A5" w:rsidRPr="0026106A">
        <w:rPr>
          <w:rFonts w:eastAsia="SimSun"/>
        </w:rPr>
        <w:t xml:space="preserve"> заключенны</w:t>
      </w:r>
      <w:r w:rsidR="0026106A" w:rsidRPr="0026106A">
        <w:rPr>
          <w:rFonts w:eastAsia="SimSun"/>
        </w:rPr>
        <w:t>х</w:t>
      </w:r>
      <w:r w:rsidR="000C37A5" w:rsidRPr="0026106A">
        <w:rPr>
          <w:rFonts w:eastAsia="SimSun"/>
        </w:rPr>
        <w:t xml:space="preserve">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sidR="004339A9">
        <w:rPr>
          <w:rFonts w:eastAsia="SimSun"/>
        </w:rPr>
        <w:t>;</w:t>
      </w:r>
    </w:p>
    <w:p w14:paraId="4559CBAB" w14:textId="76FCFB03" w:rsidR="00601502" w:rsidRDefault="001A6031" w:rsidP="00A37043">
      <w:pPr>
        <w:ind w:firstLine="567"/>
        <w:jc w:val="both"/>
      </w:pPr>
      <w:r w:rsidRPr="0026106A">
        <w:rPr>
          <w:rFonts w:eastAsia="SimSun"/>
        </w:rPr>
        <w:t xml:space="preserve">2.2. </w:t>
      </w:r>
      <w:r w:rsidR="000D6A5C" w:rsidRPr="0026106A">
        <w:rPr>
          <w:rFonts w:eastAsia="SimSun"/>
        </w:rPr>
        <w:t>Ассоциация</w:t>
      </w:r>
      <w:r w:rsidR="008843DD" w:rsidRPr="0026106A">
        <w:rPr>
          <w:rFonts w:eastAsia="SimSun"/>
        </w:rPr>
        <w:t xml:space="preserve"> п</w:t>
      </w:r>
      <w:r w:rsidR="008843DD" w:rsidRPr="0026106A">
        <w:t>ри приеме индивидуального предпринимателя или юридического лица в члены Ас</w:t>
      </w:r>
      <w:r w:rsidR="000C5FA3">
        <w:t>социации осуществляет проверку</w:t>
      </w:r>
      <w:r w:rsidR="008843DD" w:rsidRPr="0026106A">
        <w:t xml:space="preserve"> индивидуального предпринимателя или </w:t>
      </w:r>
      <w:r w:rsidR="008843DD" w:rsidRPr="00DC701C">
        <w:t xml:space="preserve">юридического лица </w:t>
      </w:r>
      <w:r w:rsidR="000C5FA3">
        <w:t>в соответствии с</w:t>
      </w:r>
      <w:r w:rsidR="00EE0DC9" w:rsidRPr="00DC701C">
        <w:t xml:space="preserve"> «Положением о членстве</w:t>
      </w:r>
      <w:r w:rsidR="008843DD" w:rsidRPr="00DC701C">
        <w:t xml:space="preserve"> в Ассоциации «</w:t>
      </w:r>
      <w:r w:rsidR="00967BBB" w:rsidRPr="00DC701C">
        <w:t>Приволжская гильдия строителей</w:t>
      </w:r>
      <w:r w:rsidR="00AB5BCE">
        <w:t>»</w:t>
      </w:r>
      <w:r w:rsidR="00DB0902">
        <w:t xml:space="preserve">, о </w:t>
      </w:r>
      <w:r w:rsidR="000C5FA3">
        <w:t>требованиях к членах</w:t>
      </w:r>
      <w:r w:rsidR="00A3153F">
        <w:t xml:space="preserve"> Ассоциации «Приволжская гильдия строителей</w:t>
      </w:r>
      <w:r w:rsidR="00AB5BCE">
        <w:t>»</w:t>
      </w:r>
      <w:r w:rsidR="0089644A">
        <w:t>»</w:t>
      </w:r>
      <w:r w:rsidR="00601502" w:rsidRPr="00DC701C">
        <w:t>.</w:t>
      </w:r>
    </w:p>
    <w:p w14:paraId="20E73F7B" w14:textId="77777777" w:rsidR="00663662" w:rsidRPr="0026106A" w:rsidRDefault="00663662" w:rsidP="00A37043">
      <w:pPr>
        <w:ind w:firstLine="567"/>
        <w:jc w:val="both"/>
      </w:pPr>
    </w:p>
    <w:p w14:paraId="627B1BC9" w14:textId="77777777" w:rsidR="00601502" w:rsidRDefault="00601502" w:rsidP="00A37043">
      <w:pPr>
        <w:ind w:firstLine="567"/>
        <w:jc w:val="center"/>
        <w:rPr>
          <w:b/>
        </w:rPr>
      </w:pPr>
      <w:r w:rsidRPr="00B12CE1">
        <w:rPr>
          <w:b/>
        </w:rPr>
        <w:t xml:space="preserve">3. </w:t>
      </w:r>
      <w:r w:rsidR="00663662" w:rsidRPr="00B12CE1">
        <w:rPr>
          <w:b/>
        </w:rPr>
        <w:t>ПОРЯДОК ОСУЩЕСТВЛЕНИЯ КОНТРОЛЯ ЧЛЕНОВ АССОЦИАЦИИ</w:t>
      </w:r>
    </w:p>
    <w:p w14:paraId="27E5E083" w14:textId="77777777" w:rsidR="00AE643C" w:rsidRPr="00B12CE1" w:rsidRDefault="00AE643C" w:rsidP="00A37043">
      <w:pPr>
        <w:ind w:firstLine="567"/>
        <w:jc w:val="center"/>
        <w:rPr>
          <w:b/>
        </w:rPr>
      </w:pPr>
    </w:p>
    <w:p w14:paraId="38E2CA0C" w14:textId="77777777" w:rsidR="00B85341" w:rsidRPr="00B12CE1" w:rsidRDefault="001A6031" w:rsidP="00A37043">
      <w:pPr>
        <w:ind w:firstLine="567"/>
      </w:pPr>
      <w:r w:rsidRPr="00B12CE1">
        <w:t>3</w:t>
      </w:r>
      <w:r w:rsidR="00DA6141" w:rsidRPr="00B12CE1">
        <w:t>.</w:t>
      </w:r>
      <w:r w:rsidR="00601502" w:rsidRPr="00B12CE1">
        <w:t>1.</w:t>
      </w:r>
      <w:r w:rsidR="00DA6141" w:rsidRPr="00B12CE1">
        <w:t xml:space="preserve"> </w:t>
      </w:r>
      <w:r w:rsidR="00B85341" w:rsidRPr="00B12CE1">
        <w:t>Плановые проверки</w:t>
      </w:r>
      <w:r w:rsidR="00DA6141" w:rsidRPr="00B12CE1">
        <w:t xml:space="preserve"> членов Ассоциации</w:t>
      </w:r>
      <w:r w:rsidR="00601502" w:rsidRPr="00B12CE1">
        <w:t>.</w:t>
      </w:r>
    </w:p>
    <w:p w14:paraId="6F6DFAA2" w14:textId="77777777" w:rsidR="00E764E6" w:rsidRPr="00E764E6" w:rsidRDefault="00601502" w:rsidP="00A37043">
      <w:pPr>
        <w:ind w:firstLine="567"/>
        <w:jc w:val="both"/>
        <w:rPr>
          <w:rFonts w:eastAsia="SimSun"/>
          <w:color w:val="FF0000"/>
          <w:sz w:val="20"/>
          <w:szCs w:val="20"/>
        </w:rPr>
      </w:pPr>
      <w:r w:rsidRPr="00B12CE1">
        <w:t>3</w:t>
      </w:r>
      <w:r w:rsidR="0089746A" w:rsidRPr="00B12CE1">
        <w:t>.</w:t>
      </w:r>
      <w:r w:rsidR="00B85341" w:rsidRPr="00B12CE1">
        <w:t>1.</w:t>
      </w:r>
      <w:r w:rsidRPr="00B12CE1">
        <w:t>1.</w:t>
      </w:r>
      <w:r w:rsidR="00151EEA" w:rsidRPr="00B12CE1">
        <w:t xml:space="preserve"> План проверок членов Ассоциации разрабатывается Контрольным комитетом</w:t>
      </w:r>
      <w:r w:rsidR="007E1B10" w:rsidRPr="00B12CE1">
        <w:t xml:space="preserve"> на календарный год</w:t>
      </w:r>
      <w:r w:rsidR="00151EEA" w:rsidRPr="00B12CE1">
        <w:t>.</w:t>
      </w:r>
      <w:r w:rsidR="00E764E6">
        <w:t xml:space="preserve"> </w:t>
      </w:r>
      <w:r w:rsidR="00FB0902" w:rsidRPr="00B12CE1">
        <w:t xml:space="preserve"> </w:t>
      </w:r>
    </w:p>
    <w:p w14:paraId="6935159B" w14:textId="77777777" w:rsidR="00554734" w:rsidRPr="00B12CE1" w:rsidRDefault="00B12CE1" w:rsidP="00A37043">
      <w:pPr>
        <w:ind w:firstLine="567"/>
        <w:jc w:val="both"/>
      </w:pPr>
      <w:r w:rsidRPr="00B12CE1">
        <w:t xml:space="preserve">3.1.2. </w:t>
      </w:r>
      <w:r w:rsidR="00554734" w:rsidRPr="00B12CE1">
        <w:t>При составлении проекта Плана, должны учитываться</w:t>
      </w:r>
      <w:r w:rsidRPr="00B12CE1">
        <w:t xml:space="preserve"> следующие требования:</w:t>
      </w:r>
    </w:p>
    <w:p w14:paraId="348AC5C8" w14:textId="77777777" w:rsidR="00554734" w:rsidRPr="00B12CE1" w:rsidRDefault="00554734" w:rsidP="00A37043">
      <w:pPr>
        <w:ind w:firstLine="567"/>
        <w:jc w:val="both"/>
        <w:rPr>
          <w:color w:val="FF0000"/>
          <w:sz w:val="20"/>
          <w:szCs w:val="20"/>
        </w:rPr>
      </w:pPr>
      <w:r w:rsidRPr="00B12CE1">
        <w:t xml:space="preserve">- плановые проверки </w:t>
      </w:r>
      <w:r w:rsidR="00B12CE1" w:rsidRPr="00B12CE1">
        <w:t>провод</w:t>
      </w:r>
      <w:r w:rsidR="00B12CE1">
        <w:t>я</w:t>
      </w:r>
      <w:r w:rsidR="00B12CE1" w:rsidRPr="00B12CE1">
        <w:t>тся</w:t>
      </w:r>
      <w:r w:rsidRPr="00B12CE1">
        <w:t xml:space="preserve"> не реже одного раза в три года и не чаще одного раза в год;</w:t>
      </w:r>
      <w:r w:rsidR="00B12CE1">
        <w:t xml:space="preserve"> </w:t>
      </w:r>
    </w:p>
    <w:p w14:paraId="4AD267C4" w14:textId="77777777" w:rsidR="002E2D0D" w:rsidRPr="002E2D0D" w:rsidRDefault="00B12CE1" w:rsidP="00A37043">
      <w:pPr>
        <w:ind w:firstLine="567"/>
        <w:jc w:val="both"/>
        <w:rPr>
          <w:rFonts w:eastAsia="SimSun"/>
        </w:rPr>
      </w:pPr>
      <w:r w:rsidRPr="00E764E6">
        <w:rPr>
          <w:rFonts w:eastAsia="SimSun"/>
        </w:rPr>
        <w:t xml:space="preserve">- </w:t>
      </w:r>
      <w:r w:rsidR="002E2D0D" w:rsidRPr="002E2D0D">
        <w:rPr>
          <w:rFonts w:eastAsia="SimSun"/>
        </w:rPr>
        <w:t xml:space="preserve">если деятельность члена </w:t>
      </w:r>
      <w:r w:rsidR="002E2D0D">
        <w:rPr>
          <w:rFonts w:eastAsia="SimSun"/>
        </w:rPr>
        <w:t>Ассоциации</w:t>
      </w:r>
      <w:r w:rsidR="002E2D0D" w:rsidRPr="002E2D0D">
        <w:rPr>
          <w:rFonts w:eastAsia="SimSun"/>
        </w:rPr>
        <w:t xml:space="preserve"> с</w:t>
      </w:r>
      <w:r w:rsidR="002E2D0D">
        <w:rPr>
          <w:rFonts w:eastAsia="SimSun"/>
        </w:rPr>
        <w:t>вязана со</w:t>
      </w:r>
      <w:r w:rsidR="002E2D0D" w:rsidRPr="002E2D0D">
        <w:rPr>
          <w:rFonts w:eastAsia="SimSun"/>
        </w:rPr>
        <w:t xml:space="preserve"> строительством, реконструкцией, капитальным ремонтом особо опасных, технически сложных и уникальных объектов, контроль </w:t>
      </w:r>
      <w:r w:rsidR="002E2D0D">
        <w:rPr>
          <w:rFonts w:eastAsia="SimSun"/>
        </w:rPr>
        <w:t>Ассоциации</w:t>
      </w:r>
      <w:r w:rsidR="002E2D0D" w:rsidRPr="002E2D0D">
        <w:rPr>
          <w:rFonts w:eastAsia="SimSun"/>
        </w:rPr>
        <w:t xml:space="preserve"> за деятельностью своих членов осуществляется</w:t>
      </w:r>
      <w:r w:rsidR="002E2D0D">
        <w:rPr>
          <w:rFonts w:eastAsia="SimSun"/>
        </w:rPr>
        <w:t>,</w:t>
      </w:r>
      <w:r w:rsidR="002E2D0D" w:rsidRPr="002E2D0D">
        <w:rPr>
          <w:rFonts w:eastAsia="SimSun"/>
        </w:rPr>
        <w:t xml:space="preserve"> в том числе</w:t>
      </w:r>
      <w:r w:rsidR="002E2D0D">
        <w:rPr>
          <w:rFonts w:eastAsia="SimSun"/>
        </w:rPr>
        <w:t>,</w:t>
      </w:r>
      <w:r w:rsidR="002E2D0D" w:rsidRPr="002E2D0D">
        <w:rPr>
          <w:rFonts w:eastAsia="SimSun"/>
        </w:rPr>
        <w:t xml:space="preserve">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2E2D0D">
        <w:rPr>
          <w:rFonts w:eastAsia="SimSun"/>
        </w:rPr>
        <w:t>архитектуры, градостроительства;</w:t>
      </w:r>
    </w:p>
    <w:p w14:paraId="04E3A971" w14:textId="02818CF1" w:rsidR="002E2D0D" w:rsidRDefault="00B13BDD" w:rsidP="00A37043">
      <w:pPr>
        <w:ind w:firstLine="567"/>
        <w:jc w:val="both"/>
        <w:rPr>
          <w:rFonts w:eastAsia="SimSun"/>
          <w:b/>
          <w:i/>
        </w:rPr>
      </w:pPr>
      <w:r>
        <w:rPr>
          <w:b/>
          <w:i/>
          <w:color w:val="7030A0"/>
        </w:rPr>
        <w:t xml:space="preserve">- </w:t>
      </w:r>
      <w:r w:rsidR="00E764E6">
        <w:rPr>
          <w:rFonts w:eastAsia="SimSun"/>
        </w:rPr>
        <w:t>к</w:t>
      </w:r>
      <w:r w:rsidR="00E764E6" w:rsidRPr="00E764E6">
        <w:rPr>
          <w:rFonts w:eastAsia="SimSun"/>
        </w:rPr>
        <w:t xml:space="preserve">онтроль за исполнением членами </w:t>
      </w:r>
      <w:r w:rsidR="00E764E6">
        <w:rPr>
          <w:rFonts w:eastAsia="SimSun"/>
        </w:rPr>
        <w:t>Ассоциации</w:t>
      </w:r>
      <w:r w:rsidR="00E764E6" w:rsidRPr="00E764E6">
        <w:rPr>
          <w:rFonts w:eastAsia="SimSun"/>
        </w:rPr>
        <w:t xml:space="preserve"> обязательств по договорам строительного подряда,</w:t>
      </w:r>
      <w:r w:rsidR="004339A9" w:rsidRPr="004339A9">
        <w:t xml:space="preserve"> </w:t>
      </w:r>
      <w:r w:rsidR="004339A9" w:rsidRPr="004339A9">
        <w:rPr>
          <w:rFonts w:eastAsia="SimSun"/>
        </w:rPr>
        <w:t>договора</w:t>
      </w:r>
      <w:r w:rsidR="004339A9">
        <w:rPr>
          <w:rFonts w:eastAsia="SimSun"/>
        </w:rPr>
        <w:t>м</w:t>
      </w:r>
      <w:r w:rsidR="004339A9" w:rsidRPr="004339A9">
        <w:rPr>
          <w:rFonts w:eastAsia="SimSun"/>
        </w:rPr>
        <w:t xml:space="preserve"> подряда на осуществление сноса</w:t>
      </w:r>
      <w:r w:rsidR="00E764E6" w:rsidRPr="00E764E6">
        <w:rPr>
          <w:rFonts w:eastAsia="SimSun"/>
        </w:rPr>
        <w:t xml:space="preserve"> заключенным с использованием конкурентных способов заключения договоров, осуществляется </w:t>
      </w:r>
      <w:r w:rsidR="00E764E6">
        <w:rPr>
          <w:rFonts w:eastAsia="SimSun"/>
        </w:rPr>
        <w:t>Ассоциацией</w:t>
      </w:r>
      <w:r w:rsidR="00E764E6" w:rsidRPr="00E764E6">
        <w:rPr>
          <w:rFonts w:eastAsia="SimSun"/>
        </w:rPr>
        <w:t xml:space="preserve"> в форме проверки, проводимой не реже чем один раз в год. </w:t>
      </w:r>
    </w:p>
    <w:p w14:paraId="2CE8025C" w14:textId="3F680C3A" w:rsidR="006430E3" w:rsidRPr="00C30C8E" w:rsidRDefault="001D01DC" w:rsidP="00A37043">
      <w:pPr>
        <w:ind w:firstLine="567"/>
        <w:jc w:val="both"/>
        <w:rPr>
          <w:color w:val="FF0000"/>
          <w:sz w:val="18"/>
          <w:szCs w:val="18"/>
        </w:rPr>
      </w:pPr>
      <w:r>
        <w:t>3.1.3</w:t>
      </w:r>
      <w:r w:rsidR="00554734" w:rsidRPr="006430E3">
        <w:t xml:space="preserve">. Контрольный комитет представляет проект Плана проверок членов Ассоциации на утверждение </w:t>
      </w:r>
      <w:r w:rsidR="00AE643C">
        <w:t>Правлению</w:t>
      </w:r>
      <w:r w:rsidR="00554734" w:rsidRPr="006430E3">
        <w:t xml:space="preserve"> Ассоциации.</w:t>
      </w:r>
      <w:r w:rsidR="00601502" w:rsidRPr="006430E3">
        <w:t xml:space="preserve"> </w:t>
      </w:r>
      <w:r w:rsidR="00554734" w:rsidRPr="006430E3">
        <w:t xml:space="preserve"> При рассмотрении проекта Плана проверок членов Ассоциации, </w:t>
      </w:r>
      <w:r w:rsidR="00AE643C">
        <w:t>Правление</w:t>
      </w:r>
      <w:r w:rsidR="00554734" w:rsidRPr="006430E3">
        <w:t xml:space="preserve"> Ассоциации устанавливает продолжительность плановых проверок членов Ассоциации</w:t>
      </w:r>
      <w:r w:rsidR="003D69BC">
        <w:t>, но не более 30 календарных дней.</w:t>
      </w:r>
      <w:r w:rsidR="00AB5BCE">
        <w:t xml:space="preserve"> </w:t>
      </w:r>
      <w:r w:rsidR="00AB5BCE" w:rsidRPr="00AB5BCE">
        <w:t>В случае необходимости, срок плановой проверки может быть продлен председателем Контрольного комитета.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5BAF40A3" w14:textId="77777777" w:rsidR="00554734" w:rsidRPr="00377555" w:rsidRDefault="001D01DC" w:rsidP="00A37043">
      <w:pPr>
        <w:ind w:firstLine="567"/>
        <w:jc w:val="both"/>
      </w:pPr>
      <w:r>
        <w:t>3.1.4</w:t>
      </w:r>
      <w:r w:rsidR="00554734" w:rsidRPr="00377555">
        <w:t xml:space="preserve">. </w:t>
      </w:r>
      <w:r w:rsidR="00BA66C6" w:rsidRPr="00377555">
        <w:t>План проверок у</w:t>
      </w:r>
      <w:r w:rsidR="00554734" w:rsidRPr="00377555">
        <w:t>твержд</w:t>
      </w:r>
      <w:r w:rsidR="00BA66C6" w:rsidRPr="00377555">
        <w:t>ается</w:t>
      </w:r>
      <w:r w:rsidR="00554734" w:rsidRPr="00377555">
        <w:t xml:space="preserve"> </w:t>
      </w:r>
      <w:r w:rsidR="00AE643C">
        <w:t>Правлением</w:t>
      </w:r>
      <w:r w:rsidR="00554734" w:rsidRPr="00377555">
        <w:t xml:space="preserve"> Ассоциации</w:t>
      </w:r>
      <w:r w:rsidR="00BA66C6" w:rsidRPr="00377555">
        <w:t xml:space="preserve"> и</w:t>
      </w:r>
      <w:r w:rsidR="00554734" w:rsidRPr="00377555">
        <w:t xml:space="preserve"> публикуется на официальном сайте Ассоциации. </w:t>
      </w:r>
    </w:p>
    <w:p w14:paraId="6D4F9669" w14:textId="58AFB88B" w:rsidR="00377555" w:rsidRPr="00377555" w:rsidRDefault="00377555" w:rsidP="00A37043">
      <w:pPr>
        <w:ind w:firstLine="567"/>
        <w:jc w:val="both"/>
        <w:rPr>
          <w:strike/>
        </w:rPr>
      </w:pPr>
      <w:r w:rsidRPr="00377555">
        <w:t>3</w:t>
      </w:r>
      <w:r w:rsidR="001D01DC">
        <w:t>.1.5</w:t>
      </w:r>
      <w:r w:rsidRPr="00377555">
        <w:t>. Изменения в план прове</w:t>
      </w:r>
      <w:r>
        <w:t xml:space="preserve">рок </w:t>
      </w:r>
      <w:r w:rsidR="00AB5BCE">
        <w:t>утверждается Правлением</w:t>
      </w:r>
      <w:r>
        <w:t xml:space="preserve"> Ассоциаци</w:t>
      </w:r>
      <w:r w:rsidR="00990021">
        <w:t>и по представлению Контрольного комитета.</w:t>
      </w:r>
    </w:p>
    <w:p w14:paraId="1AE543D2" w14:textId="75AA1573" w:rsidR="00AB5BCE" w:rsidRDefault="001D01DC" w:rsidP="00A37043">
      <w:pPr>
        <w:ind w:firstLine="567"/>
        <w:jc w:val="both"/>
      </w:pPr>
      <w:r>
        <w:t>3.1.6</w:t>
      </w:r>
      <w:r w:rsidR="000D6A5C" w:rsidRPr="00377555">
        <w:t>.</w:t>
      </w:r>
      <w:r w:rsidR="00BA66C6" w:rsidRPr="00377555">
        <w:t xml:space="preserve"> </w:t>
      </w:r>
      <w:r w:rsidR="00AB5BCE">
        <w:t>Плановая проверка назначается Приказом Председателя Контрольного комитета Ассоциации.</w:t>
      </w:r>
    </w:p>
    <w:p w14:paraId="45ACFF0C" w14:textId="77777777" w:rsidR="00AB5BCE" w:rsidRDefault="00AB5BCE" w:rsidP="00AB5BCE">
      <w:pPr>
        <w:ind w:firstLine="567"/>
        <w:jc w:val="both"/>
      </w:pPr>
      <w:r>
        <w:t xml:space="preserve">3.1.7. </w:t>
      </w:r>
      <w:r w:rsidR="00C379C6" w:rsidRPr="00377555">
        <w:t xml:space="preserve">Форма проверки, в соответствии с п. 4.1. настоящих Правил, а также перечень документов, необходимых для проведения плановой проверки </w:t>
      </w:r>
      <w:r w:rsidR="00DA6141" w:rsidRPr="00377555">
        <w:t xml:space="preserve">деятельности конкретного члена Ассоциации </w:t>
      </w:r>
      <w:r w:rsidR="00C379C6" w:rsidRPr="00377555">
        <w:t>определяется Контрольным комитетом.</w:t>
      </w:r>
    </w:p>
    <w:p w14:paraId="37CFB887" w14:textId="2F2E6AEB" w:rsidR="0091244B" w:rsidRPr="00377555" w:rsidRDefault="00AB5BCE" w:rsidP="00AB5BCE">
      <w:pPr>
        <w:ind w:firstLine="567"/>
        <w:jc w:val="both"/>
      </w:pPr>
      <w:r>
        <w:t xml:space="preserve">3.1.8. </w:t>
      </w:r>
      <w:r w:rsidR="00933BEC" w:rsidRPr="00377555">
        <w:t xml:space="preserve">Член </w:t>
      </w:r>
      <w:r w:rsidR="00554734" w:rsidRPr="00377555">
        <w:t>Ассоциации</w:t>
      </w:r>
      <w:r w:rsidR="00933BEC" w:rsidRPr="00377555">
        <w:t>, в отношении которого проводится плановая проверка, уведомляется о ее проведении не менее чем за 15 дней до даты начала проверки. Уведомление производится по факсу</w:t>
      </w:r>
      <w:r w:rsidR="00EC6793" w:rsidRPr="00377555">
        <w:t>, сообщением электронной почты</w:t>
      </w:r>
      <w:r w:rsidR="00933BEC" w:rsidRPr="00377555">
        <w:t xml:space="preserve"> или </w:t>
      </w:r>
      <w:r w:rsidR="007865B8" w:rsidRPr="00377555">
        <w:t>почтовым отправлением</w:t>
      </w:r>
      <w:r w:rsidR="00554734" w:rsidRPr="00377555">
        <w:t xml:space="preserve"> по </w:t>
      </w:r>
      <w:r w:rsidR="00377555" w:rsidRPr="00377555">
        <w:t xml:space="preserve">контактным данным, </w:t>
      </w:r>
      <w:r w:rsidR="00EC6793" w:rsidRPr="00377555">
        <w:t>указанным в реестре</w:t>
      </w:r>
      <w:r w:rsidR="00377555" w:rsidRPr="00377555">
        <w:t xml:space="preserve"> </w:t>
      </w:r>
      <w:r w:rsidRPr="00377555">
        <w:t>членов Ассоциации,</w:t>
      </w:r>
      <w:r w:rsidR="00BA66C6" w:rsidRPr="00377555">
        <w:t xml:space="preserve"> или </w:t>
      </w:r>
      <w:r w:rsidR="00377555" w:rsidRPr="00377555">
        <w:t>передается под подпись</w:t>
      </w:r>
      <w:r w:rsidR="00BA66C6" w:rsidRPr="00377555">
        <w:t xml:space="preserve"> представителю члена Ассоциации</w:t>
      </w:r>
      <w:r w:rsidR="0091244B" w:rsidRPr="00377555">
        <w:t>.</w:t>
      </w:r>
    </w:p>
    <w:p w14:paraId="36E6E850" w14:textId="008595AB" w:rsidR="007865B8" w:rsidRPr="00377555" w:rsidRDefault="000D6A5C" w:rsidP="00A37043">
      <w:pPr>
        <w:ind w:firstLine="567"/>
        <w:jc w:val="both"/>
      </w:pPr>
      <w:r>
        <w:t>3</w:t>
      </w:r>
      <w:r w:rsidR="001D01DC">
        <w:t>.1.</w:t>
      </w:r>
      <w:r w:rsidR="00AB5BCE">
        <w:t>9</w:t>
      </w:r>
      <w:r>
        <w:t>.</w:t>
      </w:r>
      <w:r w:rsidR="009C6552" w:rsidRPr="005B3696">
        <w:t xml:space="preserve"> </w:t>
      </w:r>
      <w:r w:rsidR="0007539E" w:rsidRPr="00377555">
        <w:t>В Уведомлении о проведении плановой проверки</w:t>
      </w:r>
      <w:r w:rsidR="0091244B" w:rsidRPr="00377555">
        <w:t xml:space="preserve"> указываю</w:t>
      </w:r>
      <w:r w:rsidR="0007539E" w:rsidRPr="00377555">
        <w:t>тся</w:t>
      </w:r>
      <w:r w:rsidR="0091244B" w:rsidRPr="00377555">
        <w:t>:</w:t>
      </w:r>
    </w:p>
    <w:p w14:paraId="536B13A9" w14:textId="77777777" w:rsidR="0091244B" w:rsidRPr="00377555" w:rsidRDefault="0091244B" w:rsidP="00A37043">
      <w:pPr>
        <w:pStyle w:val="aa"/>
        <w:ind w:left="0" w:firstLine="567"/>
        <w:jc w:val="both"/>
      </w:pPr>
      <w:r w:rsidRPr="00377555">
        <w:t>- наименование организации – члена Ассоциации, в отношении которого проводится плановая проверка;</w:t>
      </w:r>
    </w:p>
    <w:p w14:paraId="4DDE28FD" w14:textId="77777777" w:rsidR="0091244B" w:rsidRPr="00377555" w:rsidRDefault="0091244B" w:rsidP="00A37043">
      <w:pPr>
        <w:pStyle w:val="aa"/>
        <w:ind w:left="0" w:firstLine="567"/>
        <w:jc w:val="both"/>
      </w:pPr>
      <w:r w:rsidRPr="00377555">
        <w:t>- сроки проведения плановой проверки, с указанием дат начала и окончания плановой проверки;</w:t>
      </w:r>
    </w:p>
    <w:p w14:paraId="5ED74FA5" w14:textId="77777777" w:rsidR="0091244B" w:rsidRPr="00377555" w:rsidRDefault="0091244B" w:rsidP="00A37043">
      <w:pPr>
        <w:pStyle w:val="aa"/>
        <w:ind w:left="0" w:firstLine="567"/>
        <w:jc w:val="both"/>
      </w:pPr>
      <w:r w:rsidRPr="00377555">
        <w:t>- форма проведения плановой проверки;</w:t>
      </w:r>
    </w:p>
    <w:p w14:paraId="05174FB3" w14:textId="77777777" w:rsidR="0091244B" w:rsidRPr="00377555" w:rsidRDefault="0091244B" w:rsidP="00A37043">
      <w:pPr>
        <w:pStyle w:val="aa"/>
        <w:ind w:left="0" w:firstLine="567"/>
        <w:jc w:val="both"/>
      </w:pPr>
      <w:r w:rsidRPr="00377555">
        <w:t>- перечень документов, необходимых д</w:t>
      </w:r>
      <w:r w:rsidR="00990021">
        <w:t>ля проведения плановой проверки.</w:t>
      </w:r>
    </w:p>
    <w:p w14:paraId="6A5948F0" w14:textId="77777777" w:rsidR="00FB0902" w:rsidRPr="00377555" w:rsidRDefault="000D6A5C" w:rsidP="00A37043">
      <w:pPr>
        <w:ind w:firstLine="567"/>
        <w:jc w:val="both"/>
      </w:pPr>
      <w:r>
        <w:t>3.1.</w:t>
      </w:r>
      <w:r w:rsidR="005B48CE">
        <w:t>9</w:t>
      </w:r>
      <w:r>
        <w:t>.</w:t>
      </w:r>
      <w:r w:rsidR="00377555" w:rsidRPr="00377555">
        <w:t xml:space="preserve"> </w:t>
      </w:r>
      <w:r w:rsidR="00EC6793" w:rsidRPr="00377555">
        <w:t>Контрольный комитет</w:t>
      </w:r>
      <w:r w:rsidR="009C149E" w:rsidRPr="00377555">
        <w:t xml:space="preserve"> </w:t>
      </w:r>
      <w:r w:rsidR="00B85341" w:rsidRPr="00377555">
        <w:t xml:space="preserve">вправе запросить у члена </w:t>
      </w:r>
      <w:r w:rsidR="00EC6793" w:rsidRPr="00377555">
        <w:t>Ассоциации</w:t>
      </w:r>
      <w:r w:rsidR="00B85341" w:rsidRPr="00377555">
        <w:t xml:space="preserve"> заблаговременно, но не ранее, чем за </w:t>
      </w:r>
      <w:r w:rsidR="00377555" w:rsidRPr="00377555">
        <w:t>15 дней</w:t>
      </w:r>
      <w:r w:rsidR="00B85341" w:rsidRPr="00377555">
        <w:t xml:space="preserve"> до начала плановой проверки, документы, подтверждающие выполнение контролируемых требований. Член </w:t>
      </w:r>
      <w:r w:rsidR="00EC6793" w:rsidRPr="00377555">
        <w:t>Ассоциации</w:t>
      </w:r>
      <w:r w:rsidR="00B85341" w:rsidRPr="00377555">
        <w:t xml:space="preserve"> об</w:t>
      </w:r>
      <w:r w:rsidR="00710D46" w:rsidRPr="00377555">
        <w:t>язан</w:t>
      </w:r>
      <w:r w:rsidR="00C30C8E">
        <w:t>,</w:t>
      </w:r>
      <w:r w:rsidR="00710D46" w:rsidRPr="00377555">
        <w:t xml:space="preserve"> в течение</w:t>
      </w:r>
      <w:r w:rsidR="00B85341" w:rsidRPr="00377555">
        <w:t xml:space="preserve"> 7 календарных дней </w:t>
      </w:r>
      <w:r w:rsidR="00EC6793" w:rsidRPr="00377555">
        <w:t>с момента получения такого запроса</w:t>
      </w:r>
      <w:r w:rsidR="00C30C8E">
        <w:t>,</w:t>
      </w:r>
      <w:r w:rsidR="00EC6793" w:rsidRPr="00377555">
        <w:t xml:space="preserve"> </w:t>
      </w:r>
      <w:r w:rsidR="00B85341" w:rsidRPr="00377555">
        <w:t xml:space="preserve">предоставить запрашиваемые </w:t>
      </w:r>
      <w:r w:rsidR="00EC6793" w:rsidRPr="00377555">
        <w:t>документы</w:t>
      </w:r>
      <w:r w:rsidR="00B85341" w:rsidRPr="00377555">
        <w:t>, либо представить мотивированный отказ</w:t>
      </w:r>
      <w:r w:rsidR="00EC6793" w:rsidRPr="00377555">
        <w:t>.</w:t>
      </w:r>
      <w:r w:rsidR="00B85341" w:rsidRPr="00377555">
        <w:t xml:space="preserve"> Отказ от предоставления </w:t>
      </w:r>
      <w:r w:rsidR="00EC6793" w:rsidRPr="00377555">
        <w:t xml:space="preserve">запрашиваемых Контрольным комитетом документов </w:t>
      </w:r>
      <w:r w:rsidR="00B85341" w:rsidRPr="00377555">
        <w:t>может иметь следующий мотив:</w:t>
      </w:r>
    </w:p>
    <w:p w14:paraId="7E5000E4" w14:textId="77777777" w:rsidR="00B85341" w:rsidRPr="00377555" w:rsidRDefault="00EC6793" w:rsidP="00A37043">
      <w:pPr>
        <w:ind w:firstLine="567"/>
        <w:jc w:val="both"/>
      </w:pPr>
      <w:r w:rsidRPr="00377555">
        <w:t xml:space="preserve">- </w:t>
      </w:r>
      <w:r w:rsidR="00B85341" w:rsidRPr="00377555">
        <w:t xml:space="preserve">запрашиваемые </w:t>
      </w:r>
      <w:r w:rsidRPr="00377555">
        <w:t xml:space="preserve">документы </w:t>
      </w:r>
      <w:r w:rsidR="00B85341" w:rsidRPr="00377555">
        <w:t>не относятся к предмету контроля;</w:t>
      </w:r>
    </w:p>
    <w:p w14:paraId="5E3F25A2" w14:textId="68E36B49" w:rsidR="00B85341" w:rsidRPr="00377555" w:rsidRDefault="00EC6793" w:rsidP="00A37043">
      <w:pPr>
        <w:ind w:firstLine="567"/>
        <w:jc w:val="both"/>
      </w:pPr>
      <w:r w:rsidRPr="00377555">
        <w:t xml:space="preserve">- </w:t>
      </w:r>
      <w:r w:rsidR="00B85341" w:rsidRPr="00377555">
        <w:t xml:space="preserve">запрашиваемые </w:t>
      </w:r>
      <w:r w:rsidRPr="00377555">
        <w:t>документы</w:t>
      </w:r>
      <w:r w:rsidR="00990021">
        <w:t xml:space="preserve"> невозможно собрать в течение</w:t>
      </w:r>
      <w:r w:rsidR="00B85341" w:rsidRPr="00377555">
        <w:t xml:space="preserve"> 7 календарных дней (в этом случае н</w:t>
      </w:r>
      <w:r w:rsidRPr="00377555">
        <w:t xml:space="preserve">еобходимо указать </w:t>
      </w:r>
      <w:r w:rsidR="002B2643" w:rsidRPr="00377555">
        <w:t>срок,</w:t>
      </w:r>
      <w:r w:rsidRPr="00377555">
        <w:t xml:space="preserve"> в течение</w:t>
      </w:r>
      <w:r w:rsidR="00B85341" w:rsidRPr="00377555">
        <w:t xml:space="preserve"> которого будут предоставлены запрашиваемые </w:t>
      </w:r>
      <w:r w:rsidRPr="00377555">
        <w:t>документы)</w:t>
      </w:r>
      <w:r w:rsidR="00B85341" w:rsidRPr="00377555">
        <w:t>;</w:t>
      </w:r>
    </w:p>
    <w:p w14:paraId="4BABD4AA" w14:textId="77777777" w:rsidR="00AB5BCE" w:rsidRDefault="00EC6793" w:rsidP="00AB5BCE">
      <w:pPr>
        <w:ind w:firstLine="567"/>
        <w:jc w:val="both"/>
      </w:pPr>
      <w:r w:rsidRPr="00377555">
        <w:t xml:space="preserve">- </w:t>
      </w:r>
      <w:r w:rsidR="00432099" w:rsidRPr="00377555">
        <w:t xml:space="preserve">затраты на предоставление запрашиваемых </w:t>
      </w:r>
      <w:r w:rsidRPr="00377555">
        <w:t>документов</w:t>
      </w:r>
      <w:r w:rsidR="00432099" w:rsidRPr="00377555">
        <w:t xml:space="preserve"> превышают 10 000 рублей</w:t>
      </w:r>
      <w:r w:rsidR="006A400D" w:rsidRPr="00377555">
        <w:t xml:space="preserve"> (в этом случае необходимо обосновать размер расходов)</w:t>
      </w:r>
      <w:r w:rsidR="00432099" w:rsidRPr="00377555">
        <w:t>.</w:t>
      </w:r>
    </w:p>
    <w:p w14:paraId="375F55E6" w14:textId="74FD4C3B" w:rsidR="006A400D" w:rsidRPr="00E76930" w:rsidRDefault="00AB5BCE" w:rsidP="00AB5BCE">
      <w:pPr>
        <w:ind w:firstLine="567"/>
        <w:jc w:val="both"/>
      </w:pPr>
      <w:r>
        <w:t xml:space="preserve">3.2. </w:t>
      </w:r>
      <w:r w:rsidR="006A400D" w:rsidRPr="00E76930">
        <w:t>Внеплановые проверки</w:t>
      </w:r>
      <w:r w:rsidR="00DA6141" w:rsidRPr="00E76930">
        <w:t xml:space="preserve"> членов Ассоциации</w:t>
      </w:r>
      <w:r>
        <w:t>.</w:t>
      </w:r>
    </w:p>
    <w:p w14:paraId="5F6F2E0C" w14:textId="77777777" w:rsidR="001F6B6C" w:rsidRDefault="0089746A" w:rsidP="00A37043">
      <w:pPr>
        <w:ind w:firstLine="567"/>
        <w:jc w:val="both"/>
      </w:pPr>
      <w:r>
        <w:t>3.</w:t>
      </w:r>
      <w:r w:rsidR="000D6A5C">
        <w:t>2.</w:t>
      </w:r>
      <w:r w:rsidR="001F6B6C">
        <w:t>1. Основание</w:t>
      </w:r>
      <w:r w:rsidR="00211E0D">
        <w:t>м</w:t>
      </w:r>
      <w:r w:rsidR="001F6B6C">
        <w:t xml:space="preserve"> для проведения внеплановой проверки являются:</w:t>
      </w:r>
    </w:p>
    <w:p w14:paraId="474665DD" w14:textId="5E0859B7" w:rsidR="003E6BE7" w:rsidRDefault="00ED05D7" w:rsidP="00A37043">
      <w:pPr>
        <w:widowControl w:val="0"/>
        <w:snapToGrid w:val="0"/>
        <w:ind w:firstLine="567"/>
        <w:jc w:val="both"/>
      </w:pPr>
      <w:r>
        <w:t xml:space="preserve"> - </w:t>
      </w:r>
      <w:r w:rsidR="001D01DC" w:rsidRPr="003E6BE7">
        <w:t>поступившее</w:t>
      </w:r>
      <w:r w:rsidR="001F6B6C" w:rsidRPr="003E6BE7">
        <w:t xml:space="preserve"> в </w:t>
      </w:r>
      <w:r w:rsidR="00C379C6" w:rsidRPr="003E6BE7">
        <w:t>Ассоциацию</w:t>
      </w:r>
      <w:r w:rsidR="001F6B6C" w:rsidRPr="003E6BE7">
        <w:t xml:space="preserve"> </w:t>
      </w:r>
      <w:r w:rsidR="003E6BE7" w:rsidRPr="003E6BE7">
        <w:t>письменное</w:t>
      </w:r>
      <w:r w:rsidR="00F11709" w:rsidRPr="003E6BE7">
        <w:t xml:space="preserve"> </w:t>
      </w:r>
      <w:r w:rsidR="0007539E" w:rsidRPr="003E6BE7">
        <w:t>заявление</w:t>
      </w:r>
      <w:r w:rsidR="00F11709" w:rsidRPr="003E6BE7">
        <w:t xml:space="preserve"> </w:t>
      </w:r>
      <w:r w:rsidR="003E6BE7" w:rsidRPr="003E6BE7">
        <w:t>о нарушении членом Ассоциации требований</w:t>
      </w:r>
      <w:r w:rsidR="00923A27">
        <w:t>, условий</w:t>
      </w:r>
      <w:r w:rsidR="007E6C26">
        <w:t xml:space="preserve">, правил, </w:t>
      </w:r>
      <w:r w:rsidR="00923A27">
        <w:t>приведенных</w:t>
      </w:r>
      <w:r w:rsidR="003E6BE7" w:rsidRPr="003E6BE7">
        <w:t xml:space="preserve"> в п. 2.1 настоящих Правил,</w:t>
      </w:r>
      <w:r w:rsidR="004339A9">
        <w:t xml:space="preserve"> </w:t>
      </w:r>
      <w:r w:rsidR="007E6C26">
        <w:t>в т</w:t>
      </w:r>
      <w:r w:rsidR="00923A27">
        <w:t>ом числе</w:t>
      </w:r>
      <w:r w:rsidR="007E6C26">
        <w:t xml:space="preserve"> от органов исполнительной власти</w:t>
      </w:r>
      <w:r w:rsidR="004339A9">
        <w:t xml:space="preserve"> и специализированных органов Ассоциации</w:t>
      </w:r>
      <w:r w:rsidR="007E6C26">
        <w:t xml:space="preserve"> с просьбой провести внеплановую проверку</w:t>
      </w:r>
      <w:r w:rsidR="003E6BE7">
        <w:t>;</w:t>
      </w:r>
    </w:p>
    <w:p w14:paraId="72BEB183" w14:textId="77777777" w:rsidR="003E6BE7" w:rsidRPr="003E6BE7" w:rsidRDefault="00ED05D7" w:rsidP="00A37043">
      <w:pPr>
        <w:widowControl w:val="0"/>
        <w:tabs>
          <w:tab w:val="left" w:pos="993"/>
        </w:tabs>
        <w:snapToGrid w:val="0"/>
        <w:ind w:firstLine="567"/>
        <w:jc w:val="both"/>
      </w:pPr>
      <w:r>
        <w:t xml:space="preserve"> - </w:t>
      </w:r>
      <w:r w:rsidR="003E6BE7" w:rsidRPr="004A3705">
        <w:t>материалы рассмотрения</w:t>
      </w:r>
      <w:r w:rsidR="0015038A" w:rsidRPr="0015038A">
        <w:t xml:space="preserve"> </w:t>
      </w:r>
      <w:r w:rsidR="0015038A" w:rsidRPr="004A3705">
        <w:t>Дисциплинарн</w:t>
      </w:r>
      <w:r w:rsidR="00F56F38">
        <w:t>ой</w:t>
      </w:r>
      <w:r w:rsidR="0015038A" w:rsidRPr="004A3705">
        <w:t xml:space="preserve"> </w:t>
      </w:r>
      <w:r w:rsidR="00F56F38">
        <w:t>комиссией</w:t>
      </w:r>
      <w:r w:rsidR="003E6BE7" w:rsidRPr="004A3705">
        <w:t xml:space="preserve"> </w:t>
      </w:r>
      <w:r w:rsidR="003E6BE7">
        <w:t xml:space="preserve">жалобы на действия (бездействия) </w:t>
      </w:r>
      <w:r w:rsidR="007E6C26">
        <w:t>члена Ассоциации,</w:t>
      </w:r>
      <w:r w:rsidR="007E6C26" w:rsidRPr="007E6C26">
        <w:t xml:space="preserve"> </w:t>
      </w:r>
      <w:r w:rsidR="007E6C26">
        <w:t>требующие проведения внеплановой проверки;</w:t>
      </w:r>
    </w:p>
    <w:p w14:paraId="18ACF3D1" w14:textId="77777777" w:rsidR="00331084" w:rsidRPr="00A02A51" w:rsidRDefault="00ED05D7" w:rsidP="00A37043">
      <w:pPr>
        <w:ind w:firstLine="567"/>
        <w:jc w:val="both"/>
        <w:rPr>
          <w:color w:val="FF0000"/>
          <w:sz w:val="20"/>
          <w:szCs w:val="20"/>
        </w:rPr>
      </w:pPr>
      <w:r>
        <w:t xml:space="preserve"> - </w:t>
      </w:r>
      <w:r w:rsidR="00331084">
        <w:t xml:space="preserve"> </w:t>
      </w:r>
      <w:r>
        <w:t>и</w:t>
      </w:r>
      <w:r w:rsidR="007E6C26">
        <w:t xml:space="preserve">ные основания для проведения внеплановой проверки могут быть установлены по решению </w:t>
      </w:r>
      <w:r w:rsidR="00F56F38">
        <w:t>Правления</w:t>
      </w:r>
      <w:r w:rsidR="007E6C26">
        <w:t xml:space="preserve"> Ассоциации.</w:t>
      </w:r>
    </w:p>
    <w:p w14:paraId="3E124AE7" w14:textId="77777777" w:rsidR="006A400D" w:rsidRPr="0015038A" w:rsidRDefault="0089746A" w:rsidP="00A37043">
      <w:pPr>
        <w:ind w:firstLine="567"/>
        <w:jc w:val="both"/>
      </w:pPr>
      <w:r>
        <w:t>3.</w:t>
      </w:r>
      <w:r w:rsidR="007530ED">
        <w:t>2.</w:t>
      </w:r>
      <w:r w:rsidR="00ED05D7">
        <w:t>2</w:t>
      </w:r>
      <w:r w:rsidR="007530ED">
        <w:t>.</w:t>
      </w:r>
      <w:r w:rsidR="00552A9A">
        <w:t xml:space="preserve"> </w:t>
      </w:r>
      <w:r w:rsidR="001F6B6C">
        <w:t xml:space="preserve">Не может служить основанием для проведения внеплановой проверки анонимная информация. </w:t>
      </w:r>
    </w:p>
    <w:p w14:paraId="5ED05FAD" w14:textId="04935A7C" w:rsidR="00DA6141" w:rsidRDefault="00DA6141" w:rsidP="00A37043">
      <w:pPr>
        <w:ind w:firstLine="567"/>
        <w:jc w:val="both"/>
      </w:pPr>
      <w:r w:rsidRPr="0015038A">
        <w:t>3.</w:t>
      </w:r>
      <w:r w:rsidR="007530ED" w:rsidRPr="0015038A">
        <w:t>2.</w:t>
      </w:r>
      <w:r w:rsidR="00ED05D7">
        <w:t>3</w:t>
      </w:r>
      <w:r w:rsidR="007530ED" w:rsidRPr="0015038A">
        <w:t>.</w:t>
      </w:r>
      <w:r w:rsidRPr="0015038A">
        <w:t xml:space="preserve"> </w:t>
      </w:r>
      <w:r w:rsidR="00AB5BCE">
        <w:t>Внеп</w:t>
      </w:r>
      <w:r w:rsidR="00AB5BCE" w:rsidRPr="00AB5BCE">
        <w:t>лановая проверка назначается Приказом Председателя Контрольного комитета Ассоциации.</w:t>
      </w:r>
    </w:p>
    <w:p w14:paraId="7AF34EEE" w14:textId="4CB24727" w:rsidR="002F6A6E" w:rsidRPr="00FC7B6F" w:rsidRDefault="002F6A6E" w:rsidP="00FC7B6F">
      <w:pPr>
        <w:ind w:firstLine="567"/>
        <w:jc w:val="both"/>
        <w:rPr>
          <w:color w:val="FF0000"/>
          <w:sz w:val="18"/>
          <w:szCs w:val="18"/>
        </w:rPr>
      </w:pPr>
      <w:r>
        <w:t>3.2.</w:t>
      </w:r>
      <w:r w:rsidR="00ED05D7">
        <w:t>4</w:t>
      </w:r>
      <w:r>
        <w:t xml:space="preserve">. Продолжительность внеплановой проверки </w:t>
      </w:r>
      <w:r w:rsidR="00ED05D7">
        <w:t>не превышает</w:t>
      </w:r>
      <w:r w:rsidR="005B48CE">
        <w:t xml:space="preserve"> тридцати календарных дней со дня поступления жалобы в Ассоциацию. </w:t>
      </w:r>
      <w:r w:rsidR="009141B9" w:rsidRPr="00AB5BCE">
        <w:t xml:space="preserve">В случае необходимости, срок </w:t>
      </w:r>
      <w:r w:rsidR="009141B9">
        <w:t>вне</w:t>
      </w:r>
      <w:r w:rsidR="009141B9" w:rsidRPr="00AB5BCE">
        <w:t>плановой проверки может быть продлен председателем Контрольного комитета.</w:t>
      </w:r>
      <w:r w:rsidR="00FC7B6F">
        <w:t xml:space="preserve"> </w:t>
      </w:r>
      <w:r w:rsidR="00FC7B6F" w:rsidRPr="00AB5BCE">
        <w:t>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6327ED8E" w14:textId="77777777" w:rsidR="0036271E" w:rsidRPr="00377555" w:rsidRDefault="0036271E" w:rsidP="00A37043">
      <w:pPr>
        <w:ind w:firstLine="567"/>
        <w:jc w:val="both"/>
      </w:pPr>
      <w:r>
        <w:t>3.2.</w:t>
      </w:r>
      <w:r w:rsidR="00ED05D7">
        <w:t>5</w:t>
      </w:r>
      <w:r>
        <w:t xml:space="preserve">. </w:t>
      </w:r>
      <w:r w:rsidRPr="00377555">
        <w:t xml:space="preserve">Форма </w:t>
      </w:r>
      <w:r>
        <w:t>внеплановой проверки</w:t>
      </w:r>
      <w:r w:rsidRPr="00377555">
        <w:t>, в соответствии с п. 4.1. настоящих Правил,</w:t>
      </w:r>
      <w:r>
        <w:t xml:space="preserve"> сроки её проведения,</w:t>
      </w:r>
      <w:r w:rsidRPr="00377555">
        <w:t xml:space="preserve"> а также перечень документов, необходимых для проведения </w:t>
      </w:r>
      <w:r>
        <w:t>вне</w:t>
      </w:r>
      <w:r w:rsidRPr="00377555">
        <w:t xml:space="preserve">плановой проверки члена Ассоциации определяется Контрольным комитетом. </w:t>
      </w:r>
    </w:p>
    <w:p w14:paraId="0DD14C69" w14:textId="3580B356" w:rsidR="0036271E" w:rsidRDefault="0036271E" w:rsidP="00A37043">
      <w:pPr>
        <w:pStyle w:val="aa"/>
        <w:numPr>
          <w:ilvl w:val="2"/>
          <w:numId w:val="16"/>
        </w:numPr>
        <w:ind w:left="0" w:firstLine="567"/>
        <w:jc w:val="both"/>
      </w:pPr>
      <w:r w:rsidRPr="00377555">
        <w:t xml:space="preserve">Член Ассоциации, в отношении которого проводится </w:t>
      </w:r>
      <w:r>
        <w:t>вне</w:t>
      </w:r>
      <w:r w:rsidRPr="00377555">
        <w:t xml:space="preserve">плановая проверка, уведомляется о ее проведении не менее чем за </w:t>
      </w:r>
      <w:r>
        <w:t>2 дня</w:t>
      </w:r>
      <w:r w:rsidRPr="00377555">
        <w:t xml:space="preserve"> до даты начала проверки. Уведомление производится по факсу, сообщением электронной почты или почтовым отправлением по контактным данным, указанным в реестре </w:t>
      </w:r>
      <w:r w:rsidR="002B2643" w:rsidRPr="00377555">
        <w:t>членов Ассоциации,</w:t>
      </w:r>
      <w:r w:rsidRPr="00377555">
        <w:t xml:space="preserve"> или передается под подпись представителю члена Ассоциации.</w:t>
      </w:r>
    </w:p>
    <w:p w14:paraId="316D1A3C" w14:textId="77777777" w:rsidR="0036271E" w:rsidRPr="00377555" w:rsidRDefault="0036271E" w:rsidP="00A37043">
      <w:pPr>
        <w:ind w:firstLine="567"/>
        <w:jc w:val="both"/>
      </w:pPr>
      <w:r>
        <w:t>3.</w:t>
      </w:r>
      <w:r w:rsidR="00F56F38">
        <w:t>2</w:t>
      </w:r>
      <w:r>
        <w:t>.</w:t>
      </w:r>
      <w:r w:rsidR="00ED05D7">
        <w:t>7</w:t>
      </w:r>
      <w:r>
        <w:t>.</w:t>
      </w:r>
      <w:r w:rsidRPr="005B3696">
        <w:t xml:space="preserve"> </w:t>
      </w:r>
      <w:r w:rsidRPr="00377555">
        <w:t xml:space="preserve">В Уведомлении о проведении </w:t>
      </w:r>
      <w:r>
        <w:t>вне</w:t>
      </w:r>
      <w:r w:rsidRPr="00377555">
        <w:t>плановой проверки указываются:</w:t>
      </w:r>
    </w:p>
    <w:p w14:paraId="41942B37" w14:textId="77777777" w:rsidR="00923A27" w:rsidRDefault="0036271E" w:rsidP="00A37043">
      <w:pPr>
        <w:pStyle w:val="aa"/>
        <w:ind w:left="0" w:firstLine="567"/>
        <w:jc w:val="both"/>
      </w:pPr>
      <w:r w:rsidRPr="00377555">
        <w:t>- наименование организации – члена Ассоциации, в отношении которого проводится</w:t>
      </w:r>
      <w:r>
        <w:t xml:space="preserve"> вне</w:t>
      </w:r>
      <w:r w:rsidRPr="00377555">
        <w:t>плановая проверка;</w:t>
      </w:r>
    </w:p>
    <w:p w14:paraId="6C4AB864" w14:textId="77777777" w:rsidR="00ED05D7" w:rsidRPr="00377555" w:rsidRDefault="00ED05D7" w:rsidP="00A37043">
      <w:pPr>
        <w:pStyle w:val="aa"/>
        <w:ind w:left="0" w:firstLine="567"/>
        <w:jc w:val="both"/>
      </w:pPr>
      <w:r>
        <w:t>- основание проведение внеплановой проверки;</w:t>
      </w:r>
    </w:p>
    <w:p w14:paraId="0990C540" w14:textId="77777777" w:rsidR="0036271E" w:rsidRPr="00377555" w:rsidRDefault="0036271E" w:rsidP="00A37043">
      <w:pPr>
        <w:pStyle w:val="aa"/>
        <w:ind w:left="0" w:firstLine="567"/>
        <w:jc w:val="both"/>
      </w:pPr>
      <w:r w:rsidRPr="00377555">
        <w:t xml:space="preserve">- сроки проведения </w:t>
      </w:r>
      <w:r>
        <w:t>вне</w:t>
      </w:r>
      <w:r w:rsidRPr="00377555">
        <w:t xml:space="preserve">плановой проверки, с указанием дат начала и окончания </w:t>
      </w:r>
      <w:r>
        <w:t>вне</w:t>
      </w:r>
      <w:r w:rsidRPr="00377555">
        <w:t>плановой проверки;</w:t>
      </w:r>
    </w:p>
    <w:p w14:paraId="11EBD18A" w14:textId="77777777" w:rsidR="0036271E" w:rsidRPr="00377555" w:rsidRDefault="0036271E" w:rsidP="00A37043">
      <w:pPr>
        <w:pStyle w:val="aa"/>
        <w:ind w:left="0" w:firstLine="567"/>
        <w:jc w:val="both"/>
      </w:pPr>
      <w:r w:rsidRPr="00377555">
        <w:t xml:space="preserve">- форма проведения </w:t>
      </w:r>
      <w:r>
        <w:t>вне</w:t>
      </w:r>
      <w:r w:rsidRPr="00377555">
        <w:t>плановой проверки;</w:t>
      </w:r>
    </w:p>
    <w:p w14:paraId="1ED251D5" w14:textId="77777777" w:rsidR="0036271E" w:rsidRPr="00377555" w:rsidRDefault="0036271E" w:rsidP="00A37043">
      <w:pPr>
        <w:pStyle w:val="aa"/>
        <w:ind w:left="0" w:firstLine="567"/>
        <w:jc w:val="both"/>
      </w:pPr>
      <w:r w:rsidRPr="00377555">
        <w:t xml:space="preserve">- перечень документов, необходимых для проведения </w:t>
      </w:r>
      <w:r>
        <w:t>вне</w:t>
      </w:r>
      <w:r w:rsidRPr="00377555">
        <w:t>плановой проверки;</w:t>
      </w:r>
    </w:p>
    <w:p w14:paraId="059A22C9" w14:textId="77777777" w:rsidR="00C30C8E" w:rsidRDefault="00C30C8E" w:rsidP="00A37043">
      <w:pPr>
        <w:ind w:firstLine="567"/>
        <w:jc w:val="both"/>
        <w:rPr>
          <w:b/>
          <w:i/>
          <w:color w:val="7030A0"/>
        </w:rPr>
      </w:pPr>
      <w:r w:rsidRPr="003C5061">
        <w:t>3.2.</w:t>
      </w:r>
      <w:r w:rsidR="00ED05D7">
        <w:t>8</w:t>
      </w:r>
      <w:r w:rsidRPr="003C5061">
        <w:t>.</w:t>
      </w:r>
      <w:r w:rsidRPr="00C50E24">
        <w:t xml:space="preserve"> В ходе проведения внеплановой</w:t>
      </w:r>
      <w:r w:rsidRPr="00552A9A">
        <w:t xml:space="preserve"> проверки исследованию подлежат только факты, </w:t>
      </w:r>
      <w:r w:rsidRPr="00E5123F">
        <w:t>указанные</w:t>
      </w:r>
      <w:r>
        <w:t xml:space="preserve"> в жалобе или заявлении</w:t>
      </w:r>
      <w:r>
        <w:rPr>
          <w:b/>
          <w:i/>
          <w:color w:val="7030A0"/>
        </w:rPr>
        <w:t>.</w:t>
      </w:r>
    </w:p>
    <w:p w14:paraId="05353AA9" w14:textId="77777777" w:rsidR="00A37043" w:rsidRDefault="00A37043" w:rsidP="00A37043">
      <w:pPr>
        <w:ind w:firstLine="567"/>
        <w:jc w:val="both"/>
      </w:pPr>
    </w:p>
    <w:p w14:paraId="66181D5D" w14:textId="77777777" w:rsidR="0089746A" w:rsidRDefault="0089746A" w:rsidP="00A37043">
      <w:pPr>
        <w:ind w:firstLine="567"/>
        <w:jc w:val="center"/>
        <w:rPr>
          <w:b/>
        </w:rPr>
      </w:pPr>
      <w:r>
        <w:rPr>
          <w:b/>
        </w:rPr>
        <w:t>4</w:t>
      </w:r>
      <w:r w:rsidRPr="0089746A">
        <w:rPr>
          <w:b/>
        </w:rPr>
        <w:t xml:space="preserve">. </w:t>
      </w:r>
      <w:r w:rsidR="00663662">
        <w:rPr>
          <w:b/>
        </w:rPr>
        <w:t>ПРОВЕДЕНИЕ</w:t>
      </w:r>
      <w:r w:rsidR="00663662" w:rsidRPr="0089746A">
        <w:rPr>
          <w:b/>
        </w:rPr>
        <w:t xml:space="preserve"> ПРОВЕРКИ</w:t>
      </w:r>
    </w:p>
    <w:p w14:paraId="462B6CED" w14:textId="77777777" w:rsidR="00F56F38" w:rsidRDefault="00F56F38" w:rsidP="00A37043">
      <w:pPr>
        <w:ind w:firstLine="567"/>
        <w:jc w:val="center"/>
        <w:rPr>
          <w:b/>
        </w:rPr>
      </w:pPr>
    </w:p>
    <w:p w14:paraId="0AFE8868" w14:textId="77777777" w:rsidR="0089746A" w:rsidRPr="006B200D" w:rsidRDefault="0089746A" w:rsidP="00A37043">
      <w:pPr>
        <w:ind w:firstLine="567"/>
        <w:jc w:val="both"/>
      </w:pPr>
      <w:r w:rsidRPr="006B200D">
        <w:t>4.1. Проверка может проводиться в следующих формах:</w:t>
      </w:r>
    </w:p>
    <w:p w14:paraId="61C3BC1F" w14:textId="5A9979D3" w:rsidR="006B6270" w:rsidRPr="006B200D" w:rsidRDefault="006B6270" w:rsidP="00A37043">
      <w:pPr>
        <w:ind w:firstLine="567"/>
        <w:jc w:val="both"/>
      </w:pPr>
      <w:r w:rsidRPr="006B200D">
        <w:t xml:space="preserve">4.1.1. </w:t>
      </w:r>
      <w:r w:rsidR="00AB5BCE" w:rsidRPr="00AB5BCE">
        <w:t>с выездом к проверяемому члену Ассоциации по адресу проверяемого члена Ассоциации, адресу его филиалов и представительств</w:t>
      </w:r>
      <w:r w:rsidRPr="006B200D">
        <w:t>;</w:t>
      </w:r>
    </w:p>
    <w:p w14:paraId="2D14CFE6" w14:textId="7967B4B0" w:rsidR="0089746A" w:rsidRPr="006B200D" w:rsidRDefault="006B6270" w:rsidP="00A37043">
      <w:pPr>
        <w:ind w:firstLine="567"/>
        <w:jc w:val="both"/>
      </w:pPr>
      <w:r w:rsidRPr="006B200D">
        <w:t>4.1.2</w:t>
      </w:r>
      <w:r w:rsidR="0089746A" w:rsidRPr="006B200D">
        <w:t>. с выездом на объекты</w:t>
      </w:r>
      <w:r w:rsidR="00064498" w:rsidRPr="006B200D">
        <w:t xml:space="preserve"> строительства, реконструкции, капитального</w:t>
      </w:r>
      <w:r w:rsidR="00DA6141" w:rsidRPr="006B200D">
        <w:t xml:space="preserve"> ремонт</w:t>
      </w:r>
      <w:r w:rsidR="00064498" w:rsidRPr="006B200D">
        <w:t>а</w:t>
      </w:r>
      <w:r w:rsidR="00F14776" w:rsidRPr="006B200D">
        <w:t xml:space="preserve"> (далее – объекты строительства)</w:t>
      </w:r>
      <w:r w:rsidR="00AB5BCE">
        <w:t>, территорию площадки сноса</w:t>
      </w:r>
      <w:r w:rsidR="00DA6141" w:rsidRPr="006B200D">
        <w:t>;</w:t>
      </w:r>
    </w:p>
    <w:p w14:paraId="12786DD8" w14:textId="11DB0C3D" w:rsidR="006B6270" w:rsidRPr="006B200D" w:rsidRDefault="006B6270" w:rsidP="00A37043">
      <w:pPr>
        <w:ind w:firstLine="567"/>
        <w:jc w:val="both"/>
      </w:pPr>
      <w:r w:rsidRPr="006B200D">
        <w:t xml:space="preserve">4.1.3. без выезда </w:t>
      </w:r>
      <w:r w:rsidR="00AB5BCE">
        <w:t>по местонахождению члена Ассоциации</w:t>
      </w:r>
      <w:r w:rsidRPr="006B200D">
        <w:t xml:space="preserve"> или на объект</w:t>
      </w:r>
      <w:r w:rsidR="00064498" w:rsidRPr="006B200D">
        <w:t>ы</w:t>
      </w:r>
      <w:r w:rsidRPr="006B200D">
        <w:t xml:space="preserve"> строительства, </w:t>
      </w:r>
      <w:r w:rsidR="002B2643" w:rsidRPr="002B2643">
        <w:t>территорию площадки сноса</w:t>
      </w:r>
      <w:r w:rsidR="002B2643">
        <w:t xml:space="preserve">, </w:t>
      </w:r>
      <w:r w:rsidRPr="006B200D">
        <w:t>путем исследования</w:t>
      </w:r>
      <w:r w:rsidR="00DA6141" w:rsidRPr="006B200D">
        <w:t xml:space="preserve"> </w:t>
      </w:r>
      <w:r w:rsidRPr="006B200D">
        <w:t>представленных</w:t>
      </w:r>
      <w:r w:rsidR="00DA6141" w:rsidRPr="006B200D">
        <w:t xml:space="preserve"> членом Ассоциации</w:t>
      </w:r>
      <w:r w:rsidRPr="006B200D">
        <w:t xml:space="preserve"> документов</w:t>
      </w:r>
      <w:r w:rsidR="00AB5BCE">
        <w:t xml:space="preserve">, в том числе </w:t>
      </w:r>
      <w:r w:rsidR="00AB5BCE" w:rsidRPr="00AB5BCE">
        <w:t>с приглашением в Ассоциацию уполномоченного представителя проверяемого члена Ассоциации для дачи разъяснений по предмету проверки</w:t>
      </w:r>
      <w:r w:rsidRPr="006B200D">
        <w:t>.</w:t>
      </w:r>
    </w:p>
    <w:p w14:paraId="311AAF4B" w14:textId="75AE6551" w:rsidR="00064498" w:rsidRPr="006B200D" w:rsidRDefault="00EE4140" w:rsidP="00A37043">
      <w:pPr>
        <w:ind w:firstLine="567"/>
        <w:jc w:val="both"/>
      </w:pPr>
      <w:r w:rsidRPr="006B200D">
        <w:t>4.2. Проверка может осуществляться в комбинированной форме</w:t>
      </w:r>
      <w:r w:rsidR="006B6270" w:rsidRPr="006B200D">
        <w:t xml:space="preserve">, то есть путем </w:t>
      </w:r>
      <w:r w:rsidR="00DA6141" w:rsidRPr="006B200D">
        <w:t xml:space="preserve">исследования </w:t>
      </w:r>
      <w:r w:rsidR="006B6270" w:rsidRPr="006B200D">
        <w:t xml:space="preserve">представленных </w:t>
      </w:r>
      <w:r w:rsidR="00DA6141" w:rsidRPr="006B200D">
        <w:t xml:space="preserve">членом Ассоциации </w:t>
      </w:r>
      <w:r w:rsidR="006B6270" w:rsidRPr="006B200D">
        <w:t xml:space="preserve">документов и с выездом </w:t>
      </w:r>
      <w:r w:rsidR="002B2643">
        <w:t>по местонахождению члена Ассоциации</w:t>
      </w:r>
      <w:r w:rsidR="0007539E" w:rsidRPr="006B200D">
        <w:t xml:space="preserve"> и/или на объект</w:t>
      </w:r>
      <w:r w:rsidR="00064498" w:rsidRPr="006B200D">
        <w:t>ы строительства</w:t>
      </w:r>
      <w:r w:rsidR="00AB5BCE">
        <w:t>,</w:t>
      </w:r>
      <w:r w:rsidR="00AB5BCE" w:rsidRPr="00AB5BCE">
        <w:t xml:space="preserve"> территорию площадки сноса</w:t>
      </w:r>
      <w:r w:rsidR="00064498" w:rsidRPr="006B200D">
        <w:t>.</w:t>
      </w:r>
    </w:p>
    <w:p w14:paraId="67C39015" w14:textId="77777777" w:rsidR="00EE384D" w:rsidRPr="006B200D" w:rsidRDefault="00EE384D" w:rsidP="00A37043">
      <w:pPr>
        <w:ind w:firstLine="567"/>
        <w:jc w:val="both"/>
      </w:pPr>
      <w:r w:rsidRPr="006B200D">
        <w:t>4.3. После получения Уведомления о проверке, проверяемый член Ассоциации осуществляет подготовку к проверке:</w:t>
      </w:r>
    </w:p>
    <w:p w14:paraId="547B6C8A" w14:textId="77777777" w:rsidR="00EE384D" w:rsidRPr="006B200D" w:rsidRDefault="00EE384D" w:rsidP="00A37043">
      <w:pPr>
        <w:ind w:firstLine="567"/>
        <w:jc w:val="both"/>
      </w:pPr>
      <w:r w:rsidRPr="006B200D">
        <w:t xml:space="preserve">- </w:t>
      </w:r>
      <w:r w:rsidR="00ED05D7">
        <w:t xml:space="preserve">формирует необходимый пакет </w:t>
      </w:r>
      <w:r w:rsidRPr="006B200D">
        <w:t>документов, перечень которых указан в Уведомлении;</w:t>
      </w:r>
    </w:p>
    <w:p w14:paraId="1DFFCE17" w14:textId="77777777" w:rsidR="00EE384D" w:rsidRPr="006B200D" w:rsidRDefault="00EE384D" w:rsidP="00A37043">
      <w:pPr>
        <w:ind w:firstLine="567"/>
        <w:jc w:val="both"/>
      </w:pPr>
      <w:r w:rsidRPr="006B200D">
        <w:t>-</w:t>
      </w:r>
      <w:r w:rsidR="00ED05D7">
        <w:t xml:space="preserve"> оповещает</w:t>
      </w:r>
      <w:r w:rsidRPr="006B200D">
        <w:t xml:space="preserve"> сотрудников члена Ассоциации, участвующих в проверке;</w:t>
      </w:r>
    </w:p>
    <w:p w14:paraId="799207AB" w14:textId="77777777" w:rsidR="00EE384D" w:rsidRPr="006B200D" w:rsidRDefault="00170F9C" w:rsidP="00A37043">
      <w:pPr>
        <w:ind w:firstLine="567"/>
        <w:jc w:val="both"/>
      </w:pPr>
      <w:r>
        <w:t>- назначает лицо</w:t>
      </w:r>
      <w:r w:rsidR="00EE384D" w:rsidRPr="006B200D">
        <w:t xml:space="preserve"> уполномоченно</w:t>
      </w:r>
      <w:r>
        <w:t>е</w:t>
      </w:r>
      <w:r w:rsidR="00EE384D" w:rsidRPr="006B200D">
        <w:t xml:space="preserve"> на взаимодействие с </w:t>
      </w:r>
      <w:r w:rsidR="00E02A31" w:rsidRPr="006B200D">
        <w:t xml:space="preserve">лицами, участвующими в проверке </w:t>
      </w:r>
      <w:r w:rsidR="003C5061" w:rsidRPr="006B200D">
        <w:t>(далее</w:t>
      </w:r>
      <w:r w:rsidR="00333F21" w:rsidRPr="006B200D">
        <w:t xml:space="preserve"> – Ответственное лицо)</w:t>
      </w:r>
      <w:r w:rsidR="00EE384D" w:rsidRPr="006B200D">
        <w:t>;</w:t>
      </w:r>
    </w:p>
    <w:p w14:paraId="723D179D" w14:textId="2320344E" w:rsidR="00EE384D" w:rsidRPr="006B200D" w:rsidRDefault="00EE384D" w:rsidP="00A37043">
      <w:pPr>
        <w:ind w:firstLine="567"/>
        <w:jc w:val="both"/>
      </w:pPr>
      <w:r w:rsidRPr="006B200D">
        <w:t>- обеспеч</w:t>
      </w:r>
      <w:r w:rsidR="00170F9C">
        <w:t>ивает допуск</w:t>
      </w:r>
      <w:r w:rsidRPr="006B200D">
        <w:t xml:space="preserve"> </w:t>
      </w:r>
      <w:r w:rsidR="006B200D" w:rsidRPr="006B200D">
        <w:t xml:space="preserve">лиц, участвующих в проверке, </w:t>
      </w:r>
      <w:r w:rsidR="002B2643">
        <w:t>по местонахождению</w:t>
      </w:r>
      <w:r w:rsidR="008F1F4C" w:rsidRPr="006B200D">
        <w:t xml:space="preserve"> члена Ассоциации или на объекты строительства</w:t>
      </w:r>
      <w:r w:rsidR="002B2643">
        <w:t>,</w:t>
      </w:r>
      <w:r w:rsidR="002B2643" w:rsidRPr="002B2643">
        <w:t xml:space="preserve"> территорию площадки сноса</w:t>
      </w:r>
      <w:r w:rsidR="008F1F4C" w:rsidRPr="006B200D">
        <w:t>.</w:t>
      </w:r>
    </w:p>
    <w:p w14:paraId="2CBFE2D7" w14:textId="5E02FD47" w:rsidR="003C5061" w:rsidRPr="006B200D" w:rsidRDefault="0076694A" w:rsidP="00A37043">
      <w:pPr>
        <w:ind w:firstLine="567"/>
        <w:jc w:val="both"/>
      </w:pPr>
      <w:r w:rsidRPr="006B200D">
        <w:t>4.</w:t>
      </w:r>
      <w:r w:rsidR="006B200D" w:rsidRPr="006B200D">
        <w:t>4</w:t>
      </w:r>
      <w:r w:rsidRPr="006B200D">
        <w:t>. Если в процессе проверки членом Ассоциации представленные документы, отличаются от направленных ранее и хранящихся в деле члена Ассоциации, член Ассоциации обязан дать объяснения о причинах выявленных при проверке ра</w:t>
      </w:r>
      <w:r w:rsidR="002B2643">
        <w:t>схождений</w:t>
      </w:r>
      <w:r w:rsidRPr="006B200D">
        <w:t>.</w:t>
      </w:r>
    </w:p>
    <w:p w14:paraId="586E0EDF" w14:textId="77777777" w:rsidR="00170F9C" w:rsidRDefault="00033071" w:rsidP="00A37043">
      <w:pPr>
        <w:ind w:firstLine="567"/>
        <w:jc w:val="both"/>
      </w:pPr>
      <w:r w:rsidRPr="006B200D">
        <w:t>4.</w:t>
      </w:r>
      <w:r w:rsidR="006B200D" w:rsidRPr="006B200D">
        <w:t>5</w:t>
      </w:r>
      <w:r w:rsidRPr="006B200D">
        <w:t>. В случае невозможнос</w:t>
      </w:r>
      <w:r w:rsidR="00FF4211" w:rsidRPr="006B200D">
        <w:t xml:space="preserve">ти связи с членом Ассоциации по контактным данным, имеющимся в реестре Ассоциации, </w:t>
      </w:r>
      <w:r w:rsidR="00170F9C">
        <w:t>проверяющие лица</w:t>
      </w:r>
      <w:r w:rsidR="00FF4211" w:rsidRPr="006B200D">
        <w:t xml:space="preserve"> составля</w:t>
      </w:r>
      <w:r w:rsidR="00170F9C">
        <w:t>ют</w:t>
      </w:r>
      <w:r w:rsidR="00FF4211" w:rsidRPr="006B200D">
        <w:t xml:space="preserve"> акт о выявленном нарушении и переда</w:t>
      </w:r>
      <w:r w:rsidR="00170F9C">
        <w:t>ют</w:t>
      </w:r>
      <w:r w:rsidR="00FF4211" w:rsidRPr="006B200D">
        <w:t xml:space="preserve"> его в Дисциплинарн</w:t>
      </w:r>
      <w:r w:rsidR="00276BB2">
        <w:t>ую комиссию</w:t>
      </w:r>
      <w:r w:rsidR="00FF4211" w:rsidRPr="006B200D">
        <w:t xml:space="preserve"> для применения мер дисциплинарного воздействия</w:t>
      </w:r>
      <w:r w:rsidR="006B200D" w:rsidRPr="006B200D">
        <w:t>.</w:t>
      </w:r>
      <w:r w:rsidR="00FF4211" w:rsidRPr="006B200D">
        <w:t xml:space="preserve"> </w:t>
      </w:r>
    </w:p>
    <w:p w14:paraId="113D66C4" w14:textId="1850FE48" w:rsidR="00A77166" w:rsidRDefault="00A77166" w:rsidP="00A37043">
      <w:pPr>
        <w:ind w:firstLine="567"/>
        <w:jc w:val="both"/>
        <w:rPr>
          <w:rFonts w:eastAsia="SimSun"/>
        </w:rPr>
      </w:pPr>
      <w:r>
        <w:t>4</w:t>
      </w:r>
      <w:r w:rsidRPr="00A77166">
        <w:t xml:space="preserve">.6. </w:t>
      </w:r>
      <w:r w:rsidRPr="00A77166">
        <w:rPr>
          <w:rFonts w:eastAsia="SimSun"/>
        </w:rPr>
        <w:t xml:space="preserve">Член </w:t>
      </w:r>
      <w:r>
        <w:rPr>
          <w:rFonts w:eastAsia="SimSun"/>
        </w:rPr>
        <w:t>Ассоциации</w:t>
      </w:r>
      <w:r w:rsidRPr="00A77166">
        <w:rPr>
          <w:rFonts w:eastAsia="SimSun"/>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Pr>
          <w:rFonts w:eastAsia="SimSun"/>
        </w:rPr>
        <w:t>Ассоциацию</w:t>
      </w:r>
      <w:r w:rsidRPr="00A77166">
        <w:rPr>
          <w:rFonts w:eastAsia="SimSun"/>
        </w:rPr>
        <w:t xml:space="preserve"> о фактическом совокупном размере обязательств </w:t>
      </w:r>
      <w:r>
        <w:rPr>
          <w:rFonts w:eastAsia="SimSun"/>
        </w:rPr>
        <w:t>по</w:t>
      </w:r>
      <w:r w:rsidRPr="00A77166">
        <w:rPr>
          <w:rFonts w:eastAsia="SimSun"/>
        </w:rPr>
        <w:t xml:space="preserve"> договорам строительного подряда, заключенным таким </w:t>
      </w:r>
      <w:r>
        <w:rPr>
          <w:rFonts w:eastAsia="SimSun"/>
        </w:rPr>
        <w:t>членом</w:t>
      </w:r>
      <w:r w:rsidRPr="00A77166">
        <w:rPr>
          <w:rFonts w:eastAsia="SimSun"/>
        </w:rPr>
        <w:t xml:space="preserve"> в течение отчетного года с использованием конкурентных способов заключения договоров. Данное уведомление направляется членом </w:t>
      </w:r>
      <w:r>
        <w:rPr>
          <w:rFonts w:eastAsia="SimSun"/>
        </w:rPr>
        <w:t>Ассоциации</w:t>
      </w:r>
      <w:r w:rsidRPr="00A77166">
        <w:rPr>
          <w:rFonts w:eastAsia="SimSun"/>
        </w:rPr>
        <w:t xml:space="preserve"> в срок до 1 марта года, следующего за отчетным</w:t>
      </w:r>
      <w:r w:rsidR="00FE0AFA">
        <w:rPr>
          <w:rFonts w:eastAsia="SimSun"/>
        </w:rPr>
        <w:t xml:space="preserve">. </w:t>
      </w:r>
      <w:r w:rsidRPr="00A77166">
        <w:rPr>
          <w:rFonts w:eastAsia="SimSun"/>
        </w:rPr>
        <w:t xml:space="preserve">Член </w:t>
      </w:r>
      <w:r>
        <w:rPr>
          <w:rFonts w:eastAsia="SimSun"/>
        </w:rPr>
        <w:t>Ассоциации</w:t>
      </w:r>
      <w:r w:rsidRPr="00A77166">
        <w:rPr>
          <w:rFonts w:eastAsia="SimSun"/>
        </w:rPr>
        <w:t xml:space="preserve"> вправе не представлять в </w:t>
      </w:r>
      <w:r>
        <w:rPr>
          <w:rFonts w:eastAsia="SimSun"/>
        </w:rPr>
        <w:t>Ассоциацию</w:t>
      </w:r>
      <w:r w:rsidRPr="00A77166">
        <w:rPr>
          <w:rFonts w:eastAsia="SimSun"/>
        </w:rPr>
        <w:t xml:space="preserve"> документы, содержащаяся в которых информация размещается в форме открытых данных.</w:t>
      </w:r>
    </w:p>
    <w:p w14:paraId="7B9C3A4D" w14:textId="71F82A19" w:rsidR="00A77166" w:rsidRDefault="00A77166" w:rsidP="00A37043">
      <w:pPr>
        <w:ind w:firstLine="567"/>
        <w:jc w:val="both"/>
        <w:rPr>
          <w:rFonts w:eastAsia="SimSun"/>
        </w:rPr>
      </w:pPr>
      <w:r>
        <w:rPr>
          <w:rFonts w:eastAsia="SimSun"/>
        </w:rPr>
        <w:t>4.7</w:t>
      </w:r>
      <w:r w:rsidR="002B2643">
        <w:rPr>
          <w:rFonts w:eastAsia="SimSun"/>
        </w:rPr>
        <w:t>.</w:t>
      </w:r>
      <w:r>
        <w:rPr>
          <w:rFonts w:eastAsia="SimSun"/>
        </w:rPr>
        <w:t xml:space="preserve"> </w:t>
      </w:r>
      <w:r w:rsidRPr="002E2D0D">
        <w:rPr>
          <w:rFonts w:eastAsia="SimSun"/>
        </w:rPr>
        <w:t>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w:t>
      </w:r>
      <w:r w:rsidR="00260E15" w:rsidRPr="00260E15">
        <w:t xml:space="preserve"> </w:t>
      </w:r>
      <w:r w:rsidR="00260E15" w:rsidRPr="00260E15">
        <w:rPr>
          <w:rFonts w:eastAsia="SimSun"/>
        </w:rPr>
        <w:t>договорам подряда на осуществление сноса</w:t>
      </w:r>
      <w:r w:rsidR="00260E15">
        <w:rPr>
          <w:rFonts w:eastAsia="SimSun"/>
        </w:rPr>
        <w:t>,</w:t>
      </w:r>
      <w:r w:rsidRPr="002E2D0D">
        <w:rPr>
          <w:rFonts w:eastAsia="SimSun"/>
        </w:rPr>
        <w:t xml:space="preserve"> заключенным членом Ассоциации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w:t>
      </w:r>
      <w:r w:rsidR="00B910AC" w:rsidRPr="00260E15">
        <w:rPr>
          <w:rFonts w:eastAsia="SimSun"/>
        </w:rPr>
        <w:t>договорам подряда на осуществление сноса</w:t>
      </w:r>
      <w:r w:rsidR="00B910AC">
        <w:rPr>
          <w:rFonts w:eastAsia="SimSun"/>
        </w:rPr>
        <w:t xml:space="preserve">, </w:t>
      </w:r>
      <w:r w:rsidRPr="002E2D0D">
        <w:rPr>
          <w:rFonts w:eastAsia="SimSun"/>
        </w:rPr>
        <w:t>заключенным таким членом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14:paraId="337598A8" w14:textId="7E0446C7" w:rsidR="00A77166" w:rsidRDefault="00A77166" w:rsidP="00A37043">
      <w:pPr>
        <w:ind w:firstLine="567"/>
        <w:jc w:val="both"/>
        <w:rPr>
          <w:rFonts w:eastAsia="SimSun"/>
        </w:rPr>
      </w:pPr>
      <w:r>
        <w:rPr>
          <w:rFonts w:eastAsia="SimSun"/>
        </w:rPr>
        <w:t xml:space="preserve">4.8.  </w:t>
      </w:r>
      <w:r w:rsidRPr="002E2D0D">
        <w:rPr>
          <w:rFonts w:eastAsia="SimSun"/>
        </w:rPr>
        <w:t xml:space="preserve">При проведении расчета фактического совокупного размера обязательств члена </w:t>
      </w:r>
      <w:r>
        <w:rPr>
          <w:rFonts w:eastAsia="SimSun"/>
        </w:rPr>
        <w:t>Ассоциации</w:t>
      </w:r>
      <w:r w:rsidRPr="002E2D0D">
        <w:rPr>
          <w:rFonts w:eastAsia="SimSun"/>
        </w:rPr>
        <w:t xml:space="preserve"> по договорам строительного подряда,</w:t>
      </w:r>
      <w:r w:rsidR="002B2643" w:rsidRPr="002B2643">
        <w:t xml:space="preserve"> </w:t>
      </w:r>
      <w:r w:rsidR="002B2643" w:rsidRPr="002B2643">
        <w:rPr>
          <w:rFonts w:eastAsia="SimSun"/>
        </w:rPr>
        <w:t>договорам подряда на осуществление сноса</w:t>
      </w:r>
      <w:r w:rsidR="002B2643">
        <w:rPr>
          <w:rFonts w:eastAsia="SimSun"/>
        </w:rPr>
        <w:t xml:space="preserve">, </w:t>
      </w:r>
      <w:r w:rsidRPr="002E2D0D">
        <w:rPr>
          <w:rFonts w:eastAsia="SimSun"/>
        </w:rPr>
        <w:t>заключенным таким членом</w:t>
      </w:r>
      <w:r w:rsidR="002B2643">
        <w:rPr>
          <w:rFonts w:eastAsia="SimSun"/>
        </w:rPr>
        <w:t xml:space="preserve"> </w:t>
      </w:r>
      <w:r w:rsidRPr="002E2D0D">
        <w:rPr>
          <w:rFonts w:eastAsia="SimSun"/>
        </w:rPr>
        <w:t>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416E2219" w14:textId="3F0054EE" w:rsidR="00A77166" w:rsidRDefault="00A77166" w:rsidP="00A37043">
      <w:pPr>
        <w:ind w:firstLine="567"/>
        <w:jc w:val="both"/>
        <w:rPr>
          <w:rFonts w:eastAsia="SimSun"/>
        </w:rPr>
      </w:pPr>
      <w:r>
        <w:rPr>
          <w:rFonts w:eastAsia="SimSun"/>
        </w:rPr>
        <w:t xml:space="preserve">4.9. </w:t>
      </w:r>
      <w:r w:rsidRPr="002E2D0D">
        <w:rPr>
          <w:rFonts w:eastAsia="SimSun"/>
        </w:rPr>
        <w:t xml:space="preserve">Если по результатам проверки, указанной </w:t>
      </w:r>
      <w:r>
        <w:rPr>
          <w:rFonts w:eastAsia="SimSun"/>
        </w:rPr>
        <w:t>в п.</w:t>
      </w:r>
      <w:r w:rsidR="00923A27">
        <w:rPr>
          <w:rFonts w:eastAsia="SimSun"/>
        </w:rPr>
        <w:t xml:space="preserve"> </w:t>
      </w:r>
      <w:r>
        <w:rPr>
          <w:rFonts w:eastAsia="SimSun"/>
        </w:rPr>
        <w:t>4.7</w:t>
      </w:r>
      <w:r w:rsidR="002F6265">
        <w:rPr>
          <w:rFonts w:eastAsia="SimSun"/>
        </w:rPr>
        <w:t>. настоящих</w:t>
      </w:r>
      <w:r w:rsidR="0013045C">
        <w:rPr>
          <w:rFonts w:eastAsia="SimSun"/>
        </w:rPr>
        <w:t xml:space="preserve"> П</w:t>
      </w:r>
      <w:r w:rsidR="002F6265">
        <w:rPr>
          <w:rFonts w:eastAsia="SimSun"/>
        </w:rPr>
        <w:t>равил</w:t>
      </w:r>
      <w:r w:rsidRPr="002E2D0D">
        <w:rPr>
          <w:rFonts w:eastAsia="SimSun"/>
        </w:rPr>
        <w:t xml:space="preserve">, </w:t>
      </w:r>
      <w:r>
        <w:rPr>
          <w:rFonts w:eastAsia="SimSun"/>
        </w:rPr>
        <w:t>Ассоциацией</w:t>
      </w:r>
      <w:r w:rsidRPr="002E2D0D">
        <w:rPr>
          <w:rFonts w:eastAsia="SimSun"/>
        </w:rPr>
        <w:t xml:space="preserve"> установлено, что по состоянию на начало следующего за отчетным года фактический совокупный размер обязательств по договорам строительного подряда,</w:t>
      </w:r>
      <w:r w:rsidR="00260E15" w:rsidRPr="00260E15">
        <w:t xml:space="preserve"> </w:t>
      </w:r>
      <w:r w:rsidR="00260E15" w:rsidRPr="00260E15">
        <w:rPr>
          <w:rFonts w:eastAsia="SimSun"/>
        </w:rPr>
        <w:t>договорам подряда на осуществление сноса</w:t>
      </w:r>
      <w:r w:rsidR="00260E15">
        <w:rPr>
          <w:rFonts w:eastAsia="SimSun"/>
        </w:rPr>
        <w:t>,</w:t>
      </w:r>
      <w:r w:rsidRPr="002E2D0D">
        <w:rPr>
          <w:rFonts w:eastAsia="SimSun"/>
        </w:rPr>
        <w:t xml:space="preserve"> заключенным </w:t>
      </w:r>
      <w:r>
        <w:rPr>
          <w:rFonts w:eastAsia="SimSun"/>
        </w:rPr>
        <w:t>членом Ассоциации</w:t>
      </w:r>
      <w:r w:rsidRPr="002E2D0D">
        <w:rPr>
          <w:rFonts w:eastAsia="SimSun"/>
        </w:rPr>
        <w:t xml:space="preserve"> с использованием конкурентных способов заключения договоров, превышает предельный размер обязательств, исходя из которого этим членом </w:t>
      </w:r>
      <w:r>
        <w:rPr>
          <w:rFonts w:eastAsia="SimSun"/>
        </w:rPr>
        <w:t>Ассоциации</w:t>
      </w:r>
      <w:r w:rsidRPr="002E2D0D">
        <w:rPr>
          <w:rFonts w:eastAsia="SimSun"/>
        </w:rPr>
        <w:t xml:space="preserve"> был внесен взнос в компенсационный фонд обеспечения договорных обязательств, </w:t>
      </w:r>
      <w:r>
        <w:rPr>
          <w:rFonts w:eastAsia="SimSun"/>
        </w:rPr>
        <w:t>Ассоциация</w:t>
      </w:r>
      <w:r w:rsidRPr="002E2D0D">
        <w:rPr>
          <w:rFonts w:eastAsia="SimSun"/>
        </w:rPr>
        <w:t xml:space="preserve"> в трехдневный срок после завершения проверки направляет ему предупреждение о превышении уровня ответственности члена </w:t>
      </w:r>
      <w:r>
        <w:rPr>
          <w:rFonts w:eastAsia="SimSun"/>
        </w:rPr>
        <w:t>Ассоциации</w:t>
      </w:r>
      <w:r w:rsidRPr="002E2D0D">
        <w:rPr>
          <w:rFonts w:eastAsia="SimSun"/>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соответствующего фактическому совокупному размеру обязательств такого члена.</w:t>
      </w:r>
    </w:p>
    <w:p w14:paraId="391EF458" w14:textId="60393F31" w:rsidR="00A77166" w:rsidRDefault="0013045C" w:rsidP="00A37043">
      <w:pPr>
        <w:ind w:firstLine="567"/>
        <w:jc w:val="both"/>
        <w:rPr>
          <w:rFonts w:eastAsia="SimSun"/>
        </w:rPr>
      </w:pPr>
      <w:r>
        <w:rPr>
          <w:rFonts w:eastAsia="SimSun"/>
        </w:rPr>
        <w:t xml:space="preserve">4.10. </w:t>
      </w:r>
      <w:r w:rsidR="00A77166">
        <w:rPr>
          <w:rFonts w:eastAsia="SimSun"/>
        </w:rPr>
        <w:t xml:space="preserve"> </w:t>
      </w:r>
      <w:r w:rsidR="00A77166" w:rsidRPr="00A77166">
        <w:rPr>
          <w:rFonts w:eastAsia="SimSun"/>
        </w:rPr>
        <w:t>В случае, если член Ассоциации не представил до 1 марта года, следующего за </w:t>
      </w:r>
      <w:r w:rsidRPr="00A77166">
        <w:rPr>
          <w:rFonts w:eastAsia="SimSun"/>
        </w:rPr>
        <w:t>отчетным,</w:t>
      </w:r>
      <w:r w:rsidRPr="0013045C">
        <w:rPr>
          <w:rFonts w:eastAsia="SimSun"/>
          <w:i/>
          <w:color w:val="0000FF"/>
        </w:rPr>
        <w:t xml:space="preserve"> </w:t>
      </w:r>
      <w:r w:rsidRPr="0013045C">
        <w:rPr>
          <w:rFonts w:eastAsia="SimSun"/>
        </w:rPr>
        <w:t xml:space="preserve">необходимых документов, указанных в </w:t>
      </w:r>
      <w:r>
        <w:rPr>
          <w:rFonts w:eastAsia="SimSun"/>
        </w:rPr>
        <w:t>п. 4.6</w:t>
      </w:r>
      <w:r w:rsidR="002F6265">
        <w:rPr>
          <w:rFonts w:eastAsia="SimSun"/>
        </w:rPr>
        <w:t>. настоящих Правил</w:t>
      </w:r>
      <w:r>
        <w:rPr>
          <w:rFonts w:eastAsia="SimSun"/>
        </w:rPr>
        <w:t>,</w:t>
      </w:r>
      <w:r w:rsidR="00A77166" w:rsidRPr="0013045C">
        <w:rPr>
          <w:rFonts w:eastAsia="SimSun"/>
        </w:rPr>
        <w:t xml:space="preserve"> </w:t>
      </w:r>
      <w:r w:rsidR="00A77166" w:rsidRPr="00A77166">
        <w:rPr>
          <w:rFonts w:eastAsia="SimSun"/>
        </w:rPr>
        <w:t>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7390B6F2" w14:textId="77777777" w:rsidR="00A37043" w:rsidRPr="00A77166" w:rsidRDefault="00A37043" w:rsidP="00A37043">
      <w:pPr>
        <w:ind w:firstLine="567"/>
        <w:jc w:val="both"/>
        <w:rPr>
          <w:rFonts w:eastAsia="SimSun"/>
        </w:rPr>
      </w:pPr>
    </w:p>
    <w:p w14:paraId="11C76019" w14:textId="77777777" w:rsidR="00552A9A" w:rsidRDefault="00796F3A" w:rsidP="00A37043">
      <w:pPr>
        <w:ind w:firstLine="567"/>
        <w:jc w:val="center"/>
        <w:rPr>
          <w:b/>
        </w:rPr>
      </w:pPr>
      <w:r>
        <w:rPr>
          <w:b/>
        </w:rPr>
        <w:t>5</w:t>
      </w:r>
      <w:r w:rsidR="005C219B" w:rsidRPr="00796F3A">
        <w:rPr>
          <w:b/>
        </w:rPr>
        <w:t xml:space="preserve">. </w:t>
      </w:r>
      <w:r w:rsidR="00663662" w:rsidRPr="00796F3A">
        <w:rPr>
          <w:b/>
        </w:rPr>
        <w:t>РЕЗУЛЬТАТЫ ПРОВЕРКИ</w:t>
      </w:r>
    </w:p>
    <w:p w14:paraId="28BE4E10" w14:textId="77777777" w:rsidR="005F7487" w:rsidRDefault="005F7487" w:rsidP="00A37043">
      <w:pPr>
        <w:ind w:firstLine="567"/>
        <w:jc w:val="center"/>
        <w:rPr>
          <w:b/>
        </w:rPr>
      </w:pPr>
    </w:p>
    <w:p w14:paraId="27C59162" w14:textId="77777777" w:rsidR="00B85341" w:rsidRDefault="00796F3A" w:rsidP="00A37043">
      <w:pPr>
        <w:ind w:firstLine="567"/>
        <w:jc w:val="both"/>
      </w:pPr>
      <w:r>
        <w:t>5</w:t>
      </w:r>
      <w:r w:rsidR="005C219B">
        <w:t xml:space="preserve">.1. По результатам проверки </w:t>
      </w:r>
      <w:r w:rsidRPr="006B200D">
        <w:t>лица, участвующие в проверке</w:t>
      </w:r>
      <w:r w:rsidRPr="006B200D">
        <w:rPr>
          <w:b/>
          <w:i/>
        </w:rPr>
        <w:t>,</w:t>
      </w:r>
      <w:r w:rsidR="005125F0" w:rsidRPr="005125F0">
        <w:rPr>
          <w:b/>
          <w:i/>
          <w:color w:val="7030A0"/>
        </w:rPr>
        <w:t xml:space="preserve"> </w:t>
      </w:r>
      <w:r w:rsidR="006B200D">
        <w:t>составляю</w:t>
      </w:r>
      <w:r w:rsidR="005125F0" w:rsidRPr="006B200D">
        <w:t>т</w:t>
      </w:r>
      <w:r w:rsidR="00FB7C25">
        <w:t xml:space="preserve"> </w:t>
      </w:r>
      <w:r w:rsidR="00676B33">
        <w:t xml:space="preserve">акт проверки </w:t>
      </w:r>
      <w:r w:rsidR="00FB7C25">
        <w:t>в двух экземплярах, в котором указывается:</w:t>
      </w:r>
    </w:p>
    <w:p w14:paraId="616720B6" w14:textId="77777777" w:rsidR="00E02182" w:rsidRPr="00E02182" w:rsidRDefault="00E02182" w:rsidP="00A37043">
      <w:pPr>
        <w:ind w:firstLine="567"/>
        <w:jc w:val="both"/>
      </w:pPr>
      <w:r w:rsidRPr="00E02182">
        <w:t xml:space="preserve">- дата и место составления </w:t>
      </w:r>
      <w:r w:rsidR="00676B33" w:rsidRPr="00E02182">
        <w:t xml:space="preserve">акта </w:t>
      </w:r>
      <w:r w:rsidRPr="00E02182">
        <w:t>проверки;</w:t>
      </w:r>
    </w:p>
    <w:p w14:paraId="4C5EC43A" w14:textId="77777777" w:rsidR="00E02182" w:rsidRPr="00E02182" w:rsidRDefault="00E02182" w:rsidP="00A37043">
      <w:pPr>
        <w:ind w:firstLine="567"/>
        <w:jc w:val="both"/>
      </w:pPr>
      <w:r w:rsidRPr="00E02182">
        <w:t>- основание принятия решения о проведении проверки;</w:t>
      </w:r>
    </w:p>
    <w:p w14:paraId="6A9AC44D" w14:textId="77777777" w:rsidR="00E02182" w:rsidRPr="00E02182" w:rsidRDefault="00E02182" w:rsidP="00A37043">
      <w:pPr>
        <w:ind w:firstLine="567"/>
        <w:jc w:val="both"/>
      </w:pPr>
      <w:r w:rsidRPr="00E02182">
        <w:t>- форма и предмет проверки;</w:t>
      </w:r>
    </w:p>
    <w:p w14:paraId="4E69B901" w14:textId="6899A5E5" w:rsidR="00E02182" w:rsidRPr="006B200D" w:rsidRDefault="00E02182" w:rsidP="00A37043">
      <w:pPr>
        <w:ind w:firstLine="567"/>
        <w:jc w:val="both"/>
      </w:pPr>
      <w:r w:rsidRPr="00E02182">
        <w:t xml:space="preserve">- </w:t>
      </w:r>
      <w:r w:rsidRPr="006B200D">
        <w:t>полное наименование организации</w:t>
      </w:r>
      <w:r w:rsidR="003561AF">
        <w:t xml:space="preserve"> </w:t>
      </w:r>
      <w:r w:rsidR="003561AF" w:rsidRPr="003561AF">
        <w:t>/</w:t>
      </w:r>
      <w:r w:rsidRPr="006B200D">
        <w:t xml:space="preserve"> </w:t>
      </w:r>
      <w:r w:rsidR="003561AF" w:rsidRPr="0026106A">
        <w:t xml:space="preserve">индивидуального предпринимателя </w:t>
      </w:r>
      <w:r w:rsidRPr="006B200D">
        <w:t xml:space="preserve">– члена </w:t>
      </w:r>
      <w:r w:rsidR="00DA6141" w:rsidRPr="006B200D">
        <w:t>Ассоциации</w:t>
      </w:r>
      <w:r w:rsidR="00141CC8">
        <w:t>, в отношении которого</w:t>
      </w:r>
      <w:r w:rsidRPr="006B200D">
        <w:t xml:space="preserve"> проводится проверка;</w:t>
      </w:r>
    </w:p>
    <w:p w14:paraId="48EB3EF1" w14:textId="77777777" w:rsidR="00E02182" w:rsidRPr="00E02182" w:rsidRDefault="00E02182" w:rsidP="00A37043">
      <w:pPr>
        <w:ind w:firstLine="567"/>
        <w:jc w:val="both"/>
      </w:pPr>
      <w:r w:rsidRPr="00E02182">
        <w:t>- сроки и место проведения проверки;</w:t>
      </w:r>
    </w:p>
    <w:p w14:paraId="03DA8CC1" w14:textId="77777777" w:rsidR="00E02182" w:rsidRPr="00F7127F" w:rsidRDefault="00E02182" w:rsidP="00A37043">
      <w:pPr>
        <w:ind w:firstLine="567"/>
        <w:jc w:val="both"/>
        <w:rPr>
          <w:strike/>
        </w:rPr>
      </w:pPr>
      <w:r w:rsidRPr="00E02182">
        <w:t>- пер</w:t>
      </w:r>
      <w:r w:rsidR="005125F0">
        <w:t xml:space="preserve">ечень </w:t>
      </w:r>
      <w:r w:rsidR="00203A6A">
        <w:t>лиц,</w:t>
      </w:r>
      <w:r w:rsidR="005125F0">
        <w:t xml:space="preserve"> проводивших проверку</w:t>
      </w:r>
      <w:r w:rsidR="006B200D">
        <w:t>;</w:t>
      </w:r>
    </w:p>
    <w:p w14:paraId="72567C7C" w14:textId="77777777" w:rsidR="00E02182" w:rsidRPr="00E02182" w:rsidRDefault="00E02182" w:rsidP="00A37043">
      <w:pPr>
        <w:ind w:firstLine="567"/>
        <w:jc w:val="both"/>
      </w:pPr>
      <w:r w:rsidRPr="00E02182">
        <w:t>- сведения о результатах проверки, в том числе о выявленных нарушениях;</w:t>
      </w:r>
    </w:p>
    <w:p w14:paraId="7AF29FF9" w14:textId="77777777" w:rsidR="006B200D" w:rsidRPr="006B200D" w:rsidRDefault="00E02182" w:rsidP="00A37043">
      <w:pPr>
        <w:ind w:firstLine="567"/>
        <w:jc w:val="both"/>
      </w:pPr>
      <w:r w:rsidRPr="00E02182">
        <w:t xml:space="preserve">- </w:t>
      </w:r>
      <w:r w:rsidRPr="006B200D">
        <w:t>выводы о нал</w:t>
      </w:r>
      <w:r w:rsidR="005125F0" w:rsidRPr="006B200D">
        <w:t>ичии или об отсутствии нарушений</w:t>
      </w:r>
      <w:r w:rsidRPr="006B200D">
        <w:t xml:space="preserve"> </w:t>
      </w:r>
      <w:r w:rsidR="00DA6141" w:rsidRPr="006B200D">
        <w:t>членом Ассоциации</w:t>
      </w:r>
      <w:r w:rsidR="0022052E" w:rsidRPr="006B200D">
        <w:t xml:space="preserve"> </w:t>
      </w:r>
      <w:r w:rsidR="00DA6141" w:rsidRPr="006B200D">
        <w:t xml:space="preserve">требований стандартов и правил предпринимательской деятельности, </w:t>
      </w:r>
      <w:r w:rsidR="00170F9C">
        <w:t>изложенных</w:t>
      </w:r>
      <w:r w:rsidR="00DA6141" w:rsidRPr="006B200D">
        <w:t xml:space="preserve"> в п. </w:t>
      </w:r>
      <w:r w:rsidR="00F7127F" w:rsidRPr="006B200D">
        <w:t>2.1</w:t>
      </w:r>
      <w:r w:rsidR="00DA6141" w:rsidRPr="006B200D">
        <w:t xml:space="preserve"> настоящих Правил</w:t>
      </w:r>
      <w:r w:rsidR="006B200D" w:rsidRPr="006B200D">
        <w:t>;</w:t>
      </w:r>
    </w:p>
    <w:p w14:paraId="48F00845" w14:textId="77777777" w:rsidR="00E02182" w:rsidRPr="006B200D" w:rsidRDefault="00E02182" w:rsidP="00A37043">
      <w:pPr>
        <w:ind w:firstLine="567"/>
        <w:jc w:val="both"/>
      </w:pPr>
      <w:r w:rsidRPr="00E02182">
        <w:t xml:space="preserve">- </w:t>
      </w:r>
      <w:r w:rsidRPr="006B200D">
        <w:t xml:space="preserve">сведения об ознакомлении или об отказе от ознакомления с Актом проверки </w:t>
      </w:r>
      <w:r w:rsidR="00DA6141" w:rsidRPr="006B200D">
        <w:t>члена Ассоциации</w:t>
      </w:r>
      <w:r w:rsidR="00170F9C">
        <w:t>.</w:t>
      </w:r>
    </w:p>
    <w:p w14:paraId="3B7A1FCD" w14:textId="77777777" w:rsidR="00E02182" w:rsidRPr="00E02182" w:rsidRDefault="005A34DC" w:rsidP="00A37043">
      <w:pPr>
        <w:ind w:firstLine="567"/>
        <w:jc w:val="both"/>
      </w:pPr>
      <w:r>
        <w:t xml:space="preserve">В акте проверки могут содержаться </w:t>
      </w:r>
      <w:r w:rsidR="00E02182" w:rsidRPr="00E02182">
        <w:t>предложения по результатам проверки.</w:t>
      </w:r>
    </w:p>
    <w:p w14:paraId="5722C20E" w14:textId="77777777" w:rsidR="000A1591" w:rsidRDefault="000A1591" w:rsidP="00A37043">
      <w:pPr>
        <w:ind w:firstLine="567"/>
        <w:jc w:val="both"/>
      </w:pPr>
      <w:r w:rsidRPr="00FF6B23">
        <w:t>5.2. Акт проверки утверждается Контрольным комитетом.</w:t>
      </w:r>
    </w:p>
    <w:p w14:paraId="6B7B70F8" w14:textId="77777777" w:rsidR="00FF6B23" w:rsidRDefault="00FF6B23" w:rsidP="00A37043">
      <w:pPr>
        <w:ind w:firstLine="567"/>
        <w:jc w:val="both"/>
      </w:pPr>
      <w:r>
        <w:t xml:space="preserve">5.3. </w:t>
      </w:r>
      <w:r w:rsidRPr="00FF6B23">
        <w:t>Первый экземпляр Акта проверки подшивается в дело члена Ассоциации.</w:t>
      </w:r>
    </w:p>
    <w:p w14:paraId="79A9CAC8" w14:textId="77777777" w:rsidR="00FF6B23" w:rsidRPr="00FF6B23" w:rsidRDefault="00FF6B23" w:rsidP="00A37043">
      <w:pPr>
        <w:ind w:firstLine="567"/>
        <w:jc w:val="both"/>
      </w:pPr>
      <w:r>
        <w:t xml:space="preserve">5.4. </w:t>
      </w:r>
      <w:r w:rsidRPr="00FF6B23">
        <w:t>Второй экземпляр Акта проверки направляется члену Ассоциации, в отношении которого проводилась проверка.</w:t>
      </w:r>
    </w:p>
    <w:p w14:paraId="01D5620E" w14:textId="77777777" w:rsidR="00FF6B23" w:rsidRDefault="000A1591" w:rsidP="00A37043">
      <w:pPr>
        <w:ind w:firstLine="567"/>
        <w:jc w:val="both"/>
      </w:pPr>
      <w:r w:rsidRPr="00FF6B23">
        <w:t>5.</w:t>
      </w:r>
      <w:r w:rsidR="00FF6B23">
        <w:t>5</w:t>
      </w:r>
      <w:r w:rsidRPr="00FF6B23">
        <w:t>.  Контрольный комитет, вправе не утвердить акт проверки, содержащий ошибки, описки и иные неточности. В этом случае акт проверки возвращается составившим его исполнителям для доработки и повторного оформления.</w:t>
      </w:r>
    </w:p>
    <w:p w14:paraId="721F6F40" w14:textId="77777777" w:rsidR="00FF6B23" w:rsidRDefault="00FF6B23" w:rsidP="00A37043">
      <w:pPr>
        <w:ind w:firstLine="567"/>
        <w:jc w:val="both"/>
      </w:pPr>
      <w:r w:rsidRPr="00FF6B23">
        <w:t>5.6. Информация о результатах проведенн</w:t>
      </w:r>
      <w:r>
        <w:t>ых</w:t>
      </w:r>
      <w:r w:rsidRPr="00FF6B23">
        <w:t xml:space="preserve"> </w:t>
      </w:r>
      <w:r>
        <w:t>проверках</w:t>
      </w:r>
      <w:r w:rsidRPr="00FF6B23">
        <w:t xml:space="preserve"> деятельности членов Ассоциации размещается на официальном сайте Ассоциации.</w:t>
      </w:r>
    </w:p>
    <w:p w14:paraId="3AFBE4FC" w14:textId="77777777" w:rsidR="00FB7C25" w:rsidRPr="00FF6B23" w:rsidRDefault="00796F3A" w:rsidP="00A37043">
      <w:pPr>
        <w:ind w:firstLine="567"/>
        <w:jc w:val="both"/>
      </w:pPr>
      <w:r>
        <w:t>5</w:t>
      </w:r>
      <w:r w:rsidR="00FB7C25">
        <w:t>.</w:t>
      </w:r>
      <w:r w:rsidR="00FF6B23">
        <w:t>7</w:t>
      </w:r>
      <w:r w:rsidR="00FB7C25">
        <w:t xml:space="preserve">. </w:t>
      </w:r>
      <w:r w:rsidR="00FB7C25" w:rsidRPr="00FF6B23">
        <w:t xml:space="preserve">Выявленные </w:t>
      </w:r>
      <w:r w:rsidR="000A1591" w:rsidRPr="00FF6B23">
        <w:t xml:space="preserve">в процессе проверки </w:t>
      </w:r>
      <w:r w:rsidR="00FB7C25" w:rsidRPr="00FF6B23">
        <w:t xml:space="preserve">нарушения в обязательном порядке подлежат рассмотрению </w:t>
      </w:r>
      <w:r w:rsidR="00121231">
        <w:t>Дисциплинарной</w:t>
      </w:r>
      <w:r w:rsidR="00F7127F" w:rsidRPr="00FF6B23">
        <w:t xml:space="preserve"> </w:t>
      </w:r>
      <w:r w:rsidR="00121231">
        <w:t>комиссией</w:t>
      </w:r>
      <w:r w:rsidR="00F7127F" w:rsidRPr="00FF6B23">
        <w:t xml:space="preserve"> для </w:t>
      </w:r>
      <w:r w:rsidR="00170F9C">
        <w:t>принятия решения о применении</w:t>
      </w:r>
      <w:r w:rsidR="004712E8" w:rsidRPr="00FF6B23">
        <w:t xml:space="preserve"> к члену Ассоциации</w:t>
      </w:r>
      <w:r w:rsidR="00F7127F" w:rsidRPr="00FF6B23">
        <w:t xml:space="preserve"> </w:t>
      </w:r>
      <w:r w:rsidR="00FB7C25" w:rsidRPr="00FF6B23">
        <w:t>мер дисциплинарного воздействия, за исключением случая, когда нарушен</w:t>
      </w:r>
      <w:r w:rsidR="000314DD" w:rsidRPr="00FF6B23">
        <w:t>ия устранены</w:t>
      </w:r>
      <w:r w:rsidR="004712E8" w:rsidRPr="00FF6B23">
        <w:t xml:space="preserve"> членом Ассоциации</w:t>
      </w:r>
      <w:r w:rsidR="000314DD" w:rsidRPr="00FF6B23">
        <w:t xml:space="preserve"> в период проверки.</w:t>
      </w:r>
    </w:p>
    <w:p w14:paraId="6C8C7654" w14:textId="77777777" w:rsidR="00D73AD6" w:rsidRDefault="00D73AD6" w:rsidP="00A37043">
      <w:pPr>
        <w:ind w:firstLine="567"/>
        <w:jc w:val="both"/>
      </w:pPr>
      <w:r>
        <w:t>5.</w:t>
      </w:r>
      <w:r w:rsidR="00FF6B23">
        <w:t>8</w:t>
      </w:r>
      <w:r>
        <w:t xml:space="preserve">. </w:t>
      </w:r>
      <w:r w:rsidR="009A12AF" w:rsidRPr="00FF6B23">
        <w:t xml:space="preserve">При наличии оснований для применения мер дисциплинарного воздействия </w:t>
      </w:r>
      <w:r w:rsidRPr="00FF6B23">
        <w:t>материалы</w:t>
      </w:r>
      <w:r w:rsidR="00203A6A" w:rsidRPr="00FF6B23">
        <w:t xml:space="preserve"> проверки</w:t>
      </w:r>
      <w:r w:rsidRPr="00FF6B23">
        <w:t xml:space="preserve"> передаются в </w:t>
      </w:r>
      <w:r w:rsidR="00121231">
        <w:t>Дисциплинарную</w:t>
      </w:r>
      <w:r w:rsidR="00DA6141" w:rsidRPr="00FF6B23">
        <w:t xml:space="preserve"> коми</w:t>
      </w:r>
      <w:r w:rsidR="00121231">
        <w:t>ссию</w:t>
      </w:r>
      <w:r w:rsidR="00DA6141" w:rsidRPr="00FF6B23">
        <w:t xml:space="preserve"> Ассоциации</w:t>
      </w:r>
      <w:r w:rsidR="000314DD" w:rsidRPr="00FF6B23">
        <w:t xml:space="preserve"> не позднее </w:t>
      </w:r>
      <w:r w:rsidR="00FF6B23" w:rsidRPr="00FF6B23">
        <w:t>пяти</w:t>
      </w:r>
      <w:r w:rsidR="000314DD" w:rsidRPr="00FF6B23">
        <w:t xml:space="preserve"> рабочих дней с да</w:t>
      </w:r>
      <w:r w:rsidRPr="00FF6B23">
        <w:t xml:space="preserve">ты </w:t>
      </w:r>
      <w:r w:rsidR="000314DD" w:rsidRPr="00FF6B23">
        <w:t xml:space="preserve">рассмотрения результатов проверки </w:t>
      </w:r>
      <w:r w:rsidR="00DA6141" w:rsidRPr="00FF6B23">
        <w:t>Контрольным комитетом</w:t>
      </w:r>
      <w:r>
        <w:t>.</w:t>
      </w:r>
    </w:p>
    <w:p w14:paraId="63A46C19" w14:textId="77777777" w:rsidR="0013045C" w:rsidRDefault="00796F3A" w:rsidP="00A37043">
      <w:pPr>
        <w:autoSpaceDE w:val="0"/>
        <w:autoSpaceDN w:val="0"/>
        <w:adjustRightInd w:val="0"/>
        <w:ind w:firstLine="567"/>
        <w:jc w:val="both"/>
      </w:pPr>
      <w:r w:rsidRPr="004712E8">
        <w:t>5</w:t>
      </w:r>
      <w:r w:rsidR="00084274" w:rsidRPr="004712E8">
        <w:t>.</w:t>
      </w:r>
      <w:r w:rsidR="00FF6B23">
        <w:t>9</w:t>
      </w:r>
      <w:r w:rsidR="00084274" w:rsidRPr="004712E8">
        <w:t xml:space="preserve">. </w:t>
      </w:r>
      <w:bookmarkStart w:id="1" w:name="_Toc460682463"/>
      <w:r w:rsidR="0013045C" w:rsidRPr="006D1E5A">
        <w:t xml:space="preserve">В случае обнаружения </w:t>
      </w:r>
      <w:r w:rsidR="0013045C">
        <w:t>Ассоциацией</w:t>
      </w:r>
      <w:r w:rsidR="0013045C" w:rsidRPr="006D1E5A">
        <w:t xml:space="preserve"> факта нарушения членом </w:t>
      </w:r>
      <w:r w:rsidR="0013045C">
        <w:t>Ассоциации</w:t>
      </w:r>
      <w:r w:rsidR="0013045C" w:rsidRPr="006D1E5A">
        <w:t xml:space="preserve">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w:t>
      </w:r>
      <w:r w:rsidR="0013045C" w:rsidRPr="002F6398">
        <w:t>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14:paraId="35D3F764" w14:textId="77777777" w:rsidR="00663662" w:rsidRPr="006D1E5A" w:rsidRDefault="00663662" w:rsidP="00A37043">
      <w:pPr>
        <w:autoSpaceDE w:val="0"/>
        <w:autoSpaceDN w:val="0"/>
        <w:adjustRightInd w:val="0"/>
        <w:ind w:firstLine="567"/>
        <w:jc w:val="both"/>
      </w:pPr>
    </w:p>
    <w:p w14:paraId="1FC677EB" w14:textId="77777777" w:rsidR="00333F21" w:rsidRDefault="00663662" w:rsidP="00A37043">
      <w:pPr>
        <w:autoSpaceDE w:val="0"/>
        <w:autoSpaceDN w:val="0"/>
        <w:adjustRightInd w:val="0"/>
        <w:ind w:firstLine="567"/>
        <w:jc w:val="center"/>
        <w:rPr>
          <w:rFonts w:eastAsia="Arial"/>
          <w:b/>
          <w:lang w:eastAsia="zh-CN"/>
        </w:rPr>
      </w:pPr>
      <w:bookmarkStart w:id="2" w:name="Par2700"/>
      <w:bookmarkEnd w:id="2"/>
      <w:r w:rsidRPr="00FF6B23">
        <w:rPr>
          <w:rFonts w:eastAsia="Arial"/>
          <w:b/>
          <w:lang w:eastAsia="zh-CN"/>
        </w:rPr>
        <w:t>6. ЗАКЛЮЧИТЕЛЬНЫЕ ПОЛОЖЕНИЯ</w:t>
      </w:r>
      <w:bookmarkEnd w:id="1"/>
    </w:p>
    <w:p w14:paraId="1BF33BE1" w14:textId="77777777" w:rsidR="00121231" w:rsidRPr="00FF6B23" w:rsidRDefault="00121231" w:rsidP="00A37043">
      <w:pPr>
        <w:autoSpaceDE w:val="0"/>
        <w:autoSpaceDN w:val="0"/>
        <w:adjustRightInd w:val="0"/>
        <w:ind w:firstLine="567"/>
        <w:jc w:val="center"/>
        <w:rPr>
          <w:rFonts w:eastAsia="Arial"/>
          <w:b/>
          <w:lang w:eastAsia="zh-CN"/>
        </w:rPr>
      </w:pPr>
    </w:p>
    <w:p w14:paraId="5D4CE17B" w14:textId="77777777" w:rsidR="000A1591" w:rsidRPr="00FF6B23" w:rsidRDefault="000A1591" w:rsidP="00A37043">
      <w:pPr>
        <w:ind w:firstLine="567"/>
        <w:jc w:val="both"/>
      </w:pPr>
      <w:r w:rsidRPr="00FF6B23">
        <w:t xml:space="preserve">6.1. Лица, принимающие участие в </w:t>
      </w:r>
      <w:r w:rsidR="00E76930" w:rsidRPr="00FF6B23">
        <w:t>проверках</w:t>
      </w:r>
      <w:r w:rsidRPr="00FF6B23">
        <w:t xml:space="preserve"> членов Ассоциации, отвечают за неразглашение и нераспространение сведений, полученных в ходе </w:t>
      </w:r>
      <w:r w:rsidR="00E76930" w:rsidRPr="00FF6B23">
        <w:t>их</w:t>
      </w:r>
      <w:r w:rsidRPr="00FF6B23">
        <w:t xml:space="preserve"> проведения, в соответствии с законодательством Российской Федерации и внутренними документами Ассоциации, за исключением </w:t>
      </w:r>
      <w:r w:rsidR="0050631F" w:rsidRPr="00FF6B23">
        <w:t>случаев,</w:t>
      </w:r>
      <w:r w:rsidRPr="00FF6B23">
        <w:t xml:space="preserve"> когда распространение указанных сведений предусмотрено законом или документами Ассоциации.</w:t>
      </w:r>
    </w:p>
    <w:p w14:paraId="6973151B" w14:textId="77777777" w:rsidR="000A1591" w:rsidRPr="00FF6B23" w:rsidRDefault="00E76930" w:rsidP="00A37043">
      <w:pPr>
        <w:ind w:firstLine="567"/>
        <w:jc w:val="both"/>
      </w:pPr>
      <w:r w:rsidRPr="00FF6B23">
        <w:t>6</w:t>
      </w:r>
      <w:r w:rsidR="000A1591" w:rsidRPr="00FF6B23">
        <w:t xml:space="preserve">.2. Члены Ассоциации имеют право подавать жалобы на действия Контрольного комитета, его членов, </w:t>
      </w:r>
      <w:r w:rsidR="00C30C8E">
        <w:t>лиц,</w:t>
      </w:r>
      <w:r w:rsidR="000A1591" w:rsidRPr="00FF6B23">
        <w:t xml:space="preserve"> участвующих в проверке. Указанные жалобы </w:t>
      </w:r>
      <w:r w:rsidR="00C30C8E">
        <w:t xml:space="preserve">направляются в </w:t>
      </w:r>
      <w:r w:rsidR="005E56EF">
        <w:t>Правление</w:t>
      </w:r>
      <w:r w:rsidRPr="00FF6B23">
        <w:t xml:space="preserve"> </w:t>
      </w:r>
      <w:r w:rsidR="000A1591" w:rsidRPr="00FF6B23">
        <w:t>Ассоциаци</w:t>
      </w:r>
      <w:r w:rsidRPr="00FF6B23">
        <w:t>и</w:t>
      </w:r>
      <w:r w:rsidR="000A1591" w:rsidRPr="00FF6B23">
        <w:t>, в тридцатидневный срок с момента соответствующего события</w:t>
      </w:r>
      <w:r w:rsidRPr="00FF6B23">
        <w:t>.</w:t>
      </w:r>
    </w:p>
    <w:p w14:paraId="7EFD9C73" w14:textId="71408150" w:rsidR="00333F21" w:rsidRPr="005002B6" w:rsidRDefault="00333F21" w:rsidP="005002B6">
      <w:pPr>
        <w:ind w:firstLine="567"/>
        <w:jc w:val="both"/>
      </w:pPr>
      <w:r w:rsidRPr="00C30C8E">
        <w:rPr>
          <w:rFonts w:eastAsia="Arial"/>
          <w:lang w:eastAsia="zh-CN"/>
        </w:rPr>
        <w:t>6</w:t>
      </w:r>
      <w:r w:rsidR="00923A27">
        <w:rPr>
          <w:rFonts w:eastAsia="Arial"/>
          <w:lang w:eastAsia="zh-CN"/>
        </w:rPr>
        <w:t>.3</w:t>
      </w:r>
      <w:r w:rsidR="003943AB">
        <w:rPr>
          <w:rFonts w:eastAsia="Arial"/>
          <w:lang w:eastAsia="zh-CN"/>
        </w:rPr>
        <w:t>. Настоящие</w:t>
      </w:r>
      <w:r w:rsidRPr="00C30C8E">
        <w:rPr>
          <w:rFonts w:eastAsia="Arial"/>
          <w:lang w:eastAsia="zh-CN"/>
        </w:rPr>
        <w:t xml:space="preserve"> </w:t>
      </w:r>
      <w:r w:rsidR="003943AB">
        <w:rPr>
          <w:rFonts w:eastAsia="Arial"/>
          <w:lang w:eastAsia="zh-CN"/>
        </w:rPr>
        <w:t>Правила</w:t>
      </w:r>
      <w:r w:rsidR="00987D0E">
        <w:rPr>
          <w:rFonts w:eastAsia="Arial"/>
          <w:lang w:eastAsia="zh-CN"/>
        </w:rPr>
        <w:t xml:space="preserve"> вступаю</w:t>
      </w:r>
      <w:r w:rsidRPr="00C30C8E">
        <w:rPr>
          <w:rFonts w:eastAsia="Arial"/>
          <w:lang w:eastAsia="zh-CN"/>
        </w:rPr>
        <w:t xml:space="preserve">т в силу </w:t>
      </w:r>
      <w:r w:rsidR="005002B6">
        <w:t>не ранее чем</w:t>
      </w:r>
      <w:r w:rsidR="00987D0E">
        <w:t xml:space="preserve"> через десять дней после дня их</w:t>
      </w:r>
      <w:r w:rsidR="005002B6">
        <w:t xml:space="preserve"> принятия</w:t>
      </w:r>
      <w:r w:rsidR="005002B6" w:rsidRPr="00141E62">
        <w:t>.</w:t>
      </w:r>
    </w:p>
    <w:p w14:paraId="6267DA57" w14:textId="08AD309D" w:rsidR="00333F21" w:rsidRDefault="004372D5" w:rsidP="00A37043">
      <w:pPr>
        <w:ind w:firstLine="567"/>
        <w:jc w:val="both"/>
        <w:rPr>
          <w:rFonts w:eastAsia="Arial"/>
          <w:lang w:eastAsia="zh-CN"/>
        </w:rPr>
      </w:pPr>
      <w:r>
        <w:rPr>
          <w:noProof/>
        </w:rPr>
        <w:drawing>
          <wp:anchor distT="0" distB="0" distL="114300" distR="114300" simplePos="0" relativeHeight="251659264" behindDoc="1" locked="0" layoutInCell="1" allowOverlap="1" wp14:anchorId="720E246F" wp14:editId="05017F93">
            <wp:simplePos x="0" y="0"/>
            <wp:positionH relativeFrom="column">
              <wp:posOffset>-161925</wp:posOffset>
            </wp:positionH>
            <wp:positionV relativeFrom="paragraph">
              <wp:posOffset>789940</wp:posOffset>
            </wp:positionV>
            <wp:extent cx="1855470" cy="15601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A27">
        <w:rPr>
          <w:rFonts w:eastAsia="Arial"/>
          <w:lang w:eastAsia="zh-CN"/>
        </w:rPr>
        <w:t>6.4</w:t>
      </w:r>
      <w:r w:rsidR="00333F21" w:rsidRPr="00C30C8E">
        <w:rPr>
          <w:rFonts w:eastAsia="Arial"/>
          <w:lang w:eastAsia="zh-CN"/>
        </w:rPr>
        <w:t xml:space="preserve">. Если в результате изменения законодательства и нормативных актов Российской Федерации отдельные статьи </w:t>
      </w:r>
      <w:r w:rsidR="003943AB">
        <w:rPr>
          <w:rFonts w:eastAsia="Arial"/>
          <w:lang w:eastAsia="zh-CN"/>
        </w:rPr>
        <w:t>настоящих Правил</w:t>
      </w:r>
      <w:r w:rsidR="00333F21" w:rsidRPr="00C30C8E">
        <w:rPr>
          <w:rFonts w:eastAsia="Arial"/>
          <w:lang w:eastAsia="zh-CN"/>
        </w:rPr>
        <w:t xml:space="preserve"> вступают в противоречие с ними, эти статьи считаются утратившими силу и до момент</w:t>
      </w:r>
      <w:r w:rsidR="0034721B">
        <w:rPr>
          <w:rFonts w:eastAsia="Arial"/>
          <w:lang w:eastAsia="zh-CN"/>
        </w:rPr>
        <w:t>а внесения изменений в настоящие</w:t>
      </w:r>
      <w:r w:rsidR="00333F21" w:rsidRPr="00C30C8E">
        <w:rPr>
          <w:rFonts w:eastAsia="Arial"/>
          <w:lang w:eastAsia="zh-CN"/>
        </w:rPr>
        <w:t xml:space="preserve"> </w:t>
      </w:r>
      <w:r w:rsidR="000D1E40">
        <w:rPr>
          <w:rFonts w:eastAsia="Arial"/>
          <w:lang w:eastAsia="zh-CN"/>
        </w:rPr>
        <w:t>Правила</w:t>
      </w:r>
      <w:r w:rsidR="0034721B">
        <w:rPr>
          <w:rFonts w:eastAsia="Arial"/>
          <w:lang w:eastAsia="zh-CN"/>
        </w:rPr>
        <w:t xml:space="preserve"> </w:t>
      </w:r>
      <w:r w:rsidR="00333F21" w:rsidRPr="00C30C8E">
        <w:rPr>
          <w:rFonts w:eastAsia="Arial"/>
          <w:lang w:eastAsia="zh-CN"/>
        </w:rPr>
        <w:t xml:space="preserve">члены </w:t>
      </w:r>
      <w:r w:rsidR="003C5061" w:rsidRPr="00C30C8E">
        <w:rPr>
          <w:rFonts w:eastAsia="Arial"/>
          <w:lang w:eastAsia="zh-CN"/>
        </w:rPr>
        <w:t>Ассоциации</w:t>
      </w:r>
      <w:r w:rsidR="00333F21" w:rsidRPr="00C30C8E">
        <w:rPr>
          <w:rFonts w:eastAsia="Arial"/>
          <w:lang w:eastAsia="zh-CN"/>
        </w:rPr>
        <w:t xml:space="preserve"> руководствуются законодательством и нормативными актами Российской Федерации.</w:t>
      </w:r>
    </w:p>
    <w:p w14:paraId="5C14F0A4" w14:textId="570C29D2" w:rsidR="006A4A0B" w:rsidRDefault="006A4A0B" w:rsidP="00A37043">
      <w:pPr>
        <w:ind w:firstLine="567"/>
        <w:jc w:val="both"/>
        <w:rPr>
          <w:rFonts w:eastAsia="Arial"/>
          <w:lang w:eastAsia="zh-CN"/>
        </w:rPr>
      </w:pPr>
    </w:p>
    <w:p w14:paraId="45303178" w14:textId="10C642F0" w:rsidR="00686D69" w:rsidRDefault="004372D5" w:rsidP="00A37043">
      <w:pPr>
        <w:ind w:firstLine="567"/>
        <w:jc w:val="both"/>
        <w:rPr>
          <w:rFonts w:eastAsia="Arial"/>
          <w:lang w:eastAsia="zh-CN"/>
        </w:rPr>
      </w:pPr>
      <w:r>
        <w:rPr>
          <w:noProof/>
        </w:rPr>
        <w:drawing>
          <wp:anchor distT="0" distB="0" distL="114300" distR="114300" simplePos="0" relativeHeight="251657216" behindDoc="1" locked="0" layoutInCell="1" allowOverlap="1" wp14:anchorId="33A4FACB" wp14:editId="54005ACC">
            <wp:simplePos x="0" y="0"/>
            <wp:positionH relativeFrom="column">
              <wp:posOffset>3781425</wp:posOffset>
            </wp:positionH>
            <wp:positionV relativeFrom="paragraph">
              <wp:posOffset>174625</wp:posOffset>
            </wp:positionV>
            <wp:extent cx="904875" cy="615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697B7" w14:textId="181FA33E" w:rsidR="00A37043" w:rsidRDefault="00A37043" w:rsidP="00A37043">
      <w:pPr>
        <w:pStyle w:val="aa"/>
        <w:tabs>
          <w:tab w:val="left" w:pos="993"/>
        </w:tabs>
        <w:ind w:left="0"/>
        <w:jc w:val="both"/>
        <w:rPr>
          <w:b/>
        </w:rPr>
      </w:pPr>
      <w:r>
        <w:rPr>
          <w:b/>
        </w:rPr>
        <w:t xml:space="preserve">Председатель </w:t>
      </w:r>
      <w:r w:rsidR="005E56EF">
        <w:rPr>
          <w:b/>
        </w:rPr>
        <w:t>Правления</w:t>
      </w:r>
      <w:r>
        <w:rPr>
          <w:b/>
        </w:rPr>
        <w:t xml:space="preserve">                                                          </w:t>
      </w:r>
    </w:p>
    <w:p w14:paraId="3B7152EC" w14:textId="2A60B579" w:rsidR="00686D69" w:rsidRPr="006A4A0B" w:rsidRDefault="00A37043" w:rsidP="006A4A0B">
      <w:pPr>
        <w:pStyle w:val="aa"/>
        <w:tabs>
          <w:tab w:val="left" w:pos="993"/>
        </w:tabs>
        <w:ind w:left="0"/>
        <w:jc w:val="both"/>
        <w:rPr>
          <w:b/>
        </w:rPr>
      </w:pPr>
      <w:r>
        <w:rPr>
          <w:b/>
        </w:rPr>
        <w:t>Ассоциации «</w:t>
      </w:r>
      <w:r w:rsidR="005E56EF">
        <w:rPr>
          <w:b/>
        </w:rPr>
        <w:t>Приволжская гильдия строителей</w:t>
      </w:r>
      <w:r w:rsidR="005E56EF" w:rsidRPr="00D86B3F">
        <w:rPr>
          <w:b/>
        </w:rPr>
        <w:t>»</w:t>
      </w:r>
      <w:r w:rsidRPr="00D86B3F">
        <w:rPr>
          <w:b/>
        </w:rPr>
        <w:t xml:space="preserve">                                          </w:t>
      </w:r>
      <w:r w:rsidR="001153DE">
        <w:rPr>
          <w:b/>
        </w:rPr>
        <w:t>Зверев Р.В.</w:t>
      </w:r>
    </w:p>
    <w:sectPr w:rsidR="00686D69" w:rsidRPr="006A4A0B" w:rsidSect="00663662">
      <w:footerReference w:type="even" r:id="rId11"/>
      <w:footerReference w:type="default" r:id="rId12"/>
      <w:pgSz w:w="11906" w:h="16838"/>
      <w:pgMar w:top="1079" w:right="850" w:bottom="851" w:left="851"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76FB" w14:textId="77777777" w:rsidR="006D6437" w:rsidRDefault="006D6437" w:rsidP="00EA7041">
      <w:r>
        <w:separator/>
      </w:r>
    </w:p>
  </w:endnote>
  <w:endnote w:type="continuationSeparator" w:id="0">
    <w:p w14:paraId="712559BD" w14:textId="77777777" w:rsidR="006D6437" w:rsidRDefault="006D6437" w:rsidP="00EA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66D2" w14:textId="77777777" w:rsidR="000D1E40" w:rsidRDefault="000D1E40" w:rsidP="00B80DB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CE3B7C" w14:textId="77777777" w:rsidR="000D1E40" w:rsidRDefault="000D1E40" w:rsidP="0044373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836"/>
      <w:docPartObj>
        <w:docPartGallery w:val="Page Numbers (Bottom of Page)"/>
        <w:docPartUnique/>
      </w:docPartObj>
    </w:sdtPr>
    <w:sdtEndPr/>
    <w:sdtContent>
      <w:p w14:paraId="23F51F40" w14:textId="77777777" w:rsidR="000D1E40" w:rsidRDefault="000D1E40">
        <w:pPr>
          <w:pStyle w:val="a5"/>
          <w:jc w:val="center"/>
        </w:pPr>
        <w:r>
          <w:fldChar w:fldCharType="begin"/>
        </w:r>
        <w:r>
          <w:instrText xml:space="preserve"> PAGE   \* MERGEFORMAT </w:instrText>
        </w:r>
        <w:r>
          <w:fldChar w:fldCharType="separate"/>
        </w:r>
        <w:r w:rsidR="00C9115B">
          <w:rPr>
            <w:noProof/>
          </w:rPr>
          <w:t>2</w:t>
        </w:r>
        <w:r>
          <w:rPr>
            <w:noProof/>
          </w:rPr>
          <w:fldChar w:fldCharType="end"/>
        </w:r>
      </w:p>
    </w:sdtContent>
  </w:sdt>
  <w:p w14:paraId="0DBCB118" w14:textId="77777777" w:rsidR="000D1E40" w:rsidRDefault="000D1E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CC8A" w14:textId="77777777" w:rsidR="006D6437" w:rsidRDefault="006D6437" w:rsidP="00EA7041">
      <w:r>
        <w:separator/>
      </w:r>
    </w:p>
  </w:footnote>
  <w:footnote w:type="continuationSeparator" w:id="0">
    <w:p w14:paraId="1A0FDABD" w14:textId="77777777" w:rsidR="006D6437" w:rsidRDefault="006D6437" w:rsidP="00EA7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2D"/>
    <w:multiLevelType w:val="multilevel"/>
    <w:tmpl w:val="FE4441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A5BA5"/>
    <w:multiLevelType w:val="multilevel"/>
    <w:tmpl w:val="45147AF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AF5ACA"/>
    <w:multiLevelType w:val="multilevel"/>
    <w:tmpl w:val="E79CFF72"/>
    <w:lvl w:ilvl="0">
      <w:start w:val="2"/>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BD52039"/>
    <w:multiLevelType w:val="multilevel"/>
    <w:tmpl w:val="C0FAAAEE"/>
    <w:lvl w:ilvl="0">
      <w:start w:val="1"/>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4">
    <w:nsid w:val="0D7D3289"/>
    <w:multiLevelType w:val="multilevel"/>
    <w:tmpl w:val="F55ED09C"/>
    <w:lvl w:ilvl="0">
      <w:start w:val="1"/>
      <w:numFmt w:val="decimal"/>
      <w:lvlText w:val="%1."/>
      <w:lvlJc w:val="left"/>
      <w:pPr>
        <w:ind w:left="360" w:hanging="360"/>
      </w:pPr>
      <w:rPr>
        <w:rFonts w:hint="default"/>
        <w:b w:val="0"/>
        <w:i w:val="0"/>
        <w:color w:val="auto"/>
      </w:rPr>
    </w:lvl>
    <w:lvl w:ilvl="1">
      <w:start w:val="2"/>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b w:val="0"/>
        <w:i w:val="0"/>
        <w:color w:val="auto"/>
      </w:rPr>
    </w:lvl>
    <w:lvl w:ilvl="3">
      <w:start w:val="1"/>
      <w:numFmt w:val="decimal"/>
      <w:lvlText w:val="%1.%2.%3.%4."/>
      <w:lvlJc w:val="left"/>
      <w:pPr>
        <w:ind w:left="1998" w:hanging="720"/>
      </w:pPr>
      <w:rPr>
        <w:rFonts w:hint="default"/>
        <w:b w:val="0"/>
        <w:i w:val="0"/>
        <w:color w:val="auto"/>
      </w:rPr>
    </w:lvl>
    <w:lvl w:ilvl="4">
      <w:start w:val="1"/>
      <w:numFmt w:val="decimal"/>
      <w:lvlText w:val="%1.%2.%3.%4.%5."/>
      <w:lvlJc w:val="left"/>
      <w:pPr>
        <w:ind w:left="2784" w:hanging="1080"/>
      </w:pPr>
      <w:rPr>
        <w:rFonts w:hint="default"/>
        <w:b w:val="0"/>
        <w:i w:val="0"/>
        <w:color w:val="auto"/>
      </w:rPr>
    </w:lvl>
    <w:lvl w:ilvl="5">
      <w:start w:val="1"/>
      <w:numFmt w:val="decimal"/>
      <w:lvlText w:val="%1.%2.%3.%4.%5.%6."/>
      <w:lvlJc w:val="left"/>
      <w:pPr>
        <w:ind w:left="3210" w:hanging="1080"/>
      </w:pPr>
      <w:rPr>
        <w:rFonts w:hint="default"/>
        <w:b w:val="0"/>
        <w:i w:val="0"/>
        <w:color w:val="auto"/>
      </w:rPr>
    </w:lvl>
    <w:lvl w:ilvl="6">
      <w:start w:val="1"/>
      <w:numFmt w:val="decimal"/>
      <w:lvlText w:val="%1.%2.%3.%4.%5.%6.%7."/>
      <w:lvlJc w:val="left"/>
      <w:pPr>
        <w:ind w:left="3996" w:hanging="1440"/>
      </w:pPr>
      <w:rPr>
        <w:rFonts w:hint="default"/>
        <w:b w:val="0"/>
        <w:i w:val="0"/>
        <w:color w:val="auto"/>
      </w:rPr>
    </w:lvl>
    <w:lvl w:ilvl="7">
      <w:start w:val="1"/>
      <w:numFmt w:val="decimal"/>
      <w:lvlText w:val="%1.%2.%3.%4.%5.%6.%7.%8."/>
      <w:lvlJc w:val="left"/>
      <w:pPr>
        <w:ind w:left="4422" w:hanging="1440"/>
      </w:pPr>
      <w:rPr>
        <w:rFonts w:hint="default"/>
        <w:b w:val="0"/>
        <w:i w:val="0"/>
        <w:color w:val="auto"/>
      </w:rPr>
    </w:lvl>
    <w:lvl w:ilvl="8">
      <w:start w:val="1"/>
      <w:numFmt w:val="decimal"/>
      <w:lvlText w:val="%1.%2.%3.%4.%5.%6.%7.%8.%9."/>
      <w:lvlJc w:val="left"/>
      <w:pPr>
        <w:ind w:left="5208" w:hanging="1800"/>
      </w:pPr>
      <w:rPr>
        <w:rFonts w:hint="default"/>
        <w:b w:val="0"/>
        <w:i w:val="0"/>
        <w:color w:val="auto"/>
      </w:rPr>
    </w:lvl>
  </w:abstractNum>
  <w:abstractNum w:abstractNumId="5">
    <w:nsid w:val="130E2EC4"/>
    <w:multiLevelType w:val="multilevel"/>
    <w:tmpl w:val="B2CEF93C"/>
    <w:lvl w:ilvl="0">
      <w:start w:val="1"/>
      <w:numFmt w:val="decimal"/>
      <w:lvlText w:val="%1."/>
      <w:lvlJc w:val="left"/>
      <w:pPr>
        <w:ind w:left="600" w:hanging="600"/>
      </w:pPr>
      <w:rPr>
        <w:rFonts w:eastAsia="Times New Roman" w:hint="default"/>
      </w:rPr>
    </w:lvl>
    <w:lvl w:ilvl="1">
      <w:start w:val="1"/>
      <w:numFmt w:val="decimal"/>
      <w:lvlText w:val="%1.%2."/>
      <w:lvlJc w:val="left"/>
      <w:pPr>
        <w:ind w:left="1026" w:hanging="60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nsid w:val="1F676A5C"/>
    <w:multiLevelType w:val="multilevel"/>
    <w:tmpl w:val="51D4A480"/>
    <w:lvl w:ilvl="0">
      <w:start w:val="1"/>
      <w:numFmt w:val="decimal"/>
      <w:lvlText w:val="%1"/>
      <w:lvlJc w:val="left"/>
      <w:pPr>
        <w:ind w:left="405" w:hanging="405"/>
      </w:pPr>
      <w:rPr>
        <w:rFonts w:eastAsia="Times New Roman" w:hint="default"/>
      </w:rPr>
    </w:lvl>
    <w:lvl w:ilvl="1">
      <w:start w:val="1"/>
      <w:numFmt w:val="decimal"/>
      <w:lvlText w:val="%1.%2"/>
      <w:lvlJc w:val="left"/>
      <w:pPr>
        <w:ind w:left="1256"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0523197"/>
    <w:multiLevelType w:val="multilevel"/>
    <w:tmpl w:val="0E4E074C"/>
    <w:lvl w:ilvl="0">
      <w:start w:val="3"/>
      <w:numFmt w:val="decimal"/>
      <w:lvlText w:val="%1."/>
      <w:lvlJc w:val="left"/>
      <w:pPr>
        <w:ind w:left="540" w:hanging="540"/>
      </w:pPr>
      <w:rPr>
        <w:rFonts w:hint="default"/>
        <w:b w:val="0"/>
        <w:i w:val="0"/>
        <w:color w:val="auto"/>
      </w:rPr>
    </w:lvl>
    <w:lvl w:ilvl="1">
      <w:start w:val="1"/>
      <w:numFmt w:val="decimal"/>
      <w:lvlText w:val="%1.%2."/>
      <w:lvlJc w:val="left"/>
      <w:pPr>
        <w:ind w:left="540" w:hanging="540"/>
      </w:pPr>
      <w:rPr>
        <w:rFonts w:hint="default"/>
        <w:b w:val="0"/>
        <w:i w:val="0"/>
        <w:color w:val="auto"/>
      </w:rPr>
    </w:lvl>
    <w:lvl w:ilvl="2">
      <w:start w:val="5"/>
      <w:numFmt w:val="decimal"/>
      <w:lvlText w:val="%1.%2.%3."/>
      <w:lvlJc w:val="left"/>
      <w:pPr>
        <w:ind w:left="1571" w:hanging="720"/>
      </w:pPr>
      <w:rPr>
        <w:rFonts w:hint="default"/>
        <w:b w:val="0"/>
        <w:i w:val="0"/>
        <w:color w:val="auto"/>
      </w:rPr>
    </w:lvl>
    <w:lvl w:ilvl="3">
      <w:start w:val="1"/>
      <w:numFmt w:val="decimal"/>
      <w:lvlText w:val="%1.%2.%3.%4."/>
      <w:lvlJc w:val="left"/>
      <w:pPr>
        <w:ind w:left="933" w:hanging="720"/>
      </w:pPr>
      <w:rPr>
        <w:rFonts w:hint="default"/>
        <w:b w:val="0"/>
        <w:i w:val="0"/>
        <w:color w:val="auto"/>
      </w:rPr>
    </w:lvl>
    <w:lvl w:ilvl="4">
      <w:start w:val="1"/>
      <w:numFmt w:val="decimal"/>
      <w:lvlText w:val="%1.%2.%3.%4.%5."/>
      <w:lvlJc w:val="left"/>
      <w:pPr>
        <w:ind w:left="1364" w:hanging="1080"/>
      </w:pPr>
      <w:rPr>
        <w:rFonts w:hint="default"/>
        <w:b w:val="0"/>
        <w:i w:val="0"/>
        <w:color w:val="auto"/>
      </w:rPr>
    </w:lvl>
    <w:lvl w:ilvl="5">
      <w:start w:val="1"/>
      <w:numFmt w:val="decimal"/>
      <w:lvlText w:val="%1.%2.%3.%4.%5.%6."/>
      <w:lvlJc w:val="left"/>
      <w:pPr>
        <w:ind w:left="1435" w:hanging="1080"/>
      </w:pPr>
      <w:rPr>
        <w:rFonts w:hint="default"/>
        <w:b w:val="0"/>
        <w:i w:val="0"/>
        <w:color w:val="auto"/>
      </w:rPr>
    </w:lvl>
    <w:lvl w:ilvl="6">
      <w:start w:val="1"/>
      <w:numFmt w:val="decimal"/>
      <w:lvlText w:val="%1.%2.%3.%4.%5.%6.%7."/>
      <w:lvlJc w:val="left"/>
      <w:pPr>
        <w:ind w:left="1866" w:hanging="1440"/>
      </w:pPr>
      <w:rPr>
        <w:rFonts w:hint="default"/>
        <w:b w:val="0"/>
        <w:i w:val="0"/>
        <w:color w:val="auto"/>
      </w:rPr>
    </w:lvl>
    <w:lvl w:ilvl="7">
      <w:start w:val="1"/>
      <w:numFmt w:val="decimal"/>
      <w:lvlText w:val="%1.%2.%3.%4.%5.%6.%7.%8."/>
      <w:lvlJc w:val="left"/>
      <w:pPr>
        <w:ind w:left="1937" w:hanging="1440"/>
      </w:pPr>
      <w:rPr>
        <w:rFonts w:hint="default"/>
        <w:b w:val="0"/>
        <w:i w:val="0"/>
        <w:color w:val="auto"/>
      </w:rPr>
    </w:lvl>
    <w:lvl w:ilvl="8">
      <w:start w:val="1"/>
      <w:numFmt w:val="decimal"/>
      <w:lvlText w:val="%1.%2.%3.%4.%5.%6.%7.%8.%9."/>
      <w:lvlJc w:val="left"/>
      <w:pPr>
        <w:ind w:left="2368" w:hanging="1800"/>
      </w:pPr>
      <w:rPr>
        <w:rFonts w:hint="default"/>
        <w:b w:val="0"/>
        <w:i w:val="0"/>
        <w:color w:val="auto"/>
      </w:rPr>
    </w:lvl>
  </w:abstractNum>
  <w:abstractNum w:abstractNumId="8">
    <w:nsid w:val="30723B81"/>
    <w:multiLevelType w:val="multilevel"/>
    <w:tmpl w:val="FCAE3FF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4C22C5B"/>
    <w:multiLevelType w:val="multilevel"/>
    <w:tmpl w:val="C5F6188C"/>
    <w:lvl w:ilvl="0">
      <w:start w:val="1"/>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0">
    <w:nsid w:val="34CD54F7"/>
    <w:multiLevelType w:val="multilevel"/>
    <w:tmpl w:val="B8D2EB86"/>
    <w:lvl w:ilvl="0">
      <w:start w:val="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5"/>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4E097190"/>
    <w:multiLevelType w:val="multilevel"/>
    <w:tmpl w:val="F98402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38569E"/>
    <w:multiLevelType w:val="multilevel"/>
    <w:tmpl w:val="648E1D5C"/>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536E59FC"/>
    <w:multiLevelType w:val="multilevel"/>
    <w:tmpl w:val="B582BEF0"/>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665A5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3B2CF8"/>
    <w:multiLevelType w:val="hybridMultilevel"/>
    <w:tmpl w:val="216447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6"/>
  </w:num>
  <w:num w:numId="6">
    <w:abstractNumId w:val="11"/>
  </w:num>
  <w:num w:numId="7">
    <w:abstractNumId w:val="15"/>
  </w:num>
  <w:num w:numId="8">
    <w:abstractNumId w:val="7"/>
  </w:num>
  <w:num w:numId="9">
    <w:abstractNumId w:val="13"/>
  </w:num>
  <w:num w:numId="10">
    <w:abstractNumId w:val="14"/>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02"/>
    <w:rsid w:val="00006810"/>
    <w:rsid w:val="000314DD"/>
    <w:rsid w:val="00033071"/>
    <w:rsid w:val="0003531F"/>
    <w:rsid w:val="0004292A"/>
    <w:rsid w:val="000433B8"/>
    <w:rsid w:val="000528D2"/>
    <w:rsid w:val="0006151F"/>
    <w:rsid w:val="00064498"/>
    <w:rsid w:val="0007539E"/>
    <w:rsid w:val="000824B5"/>
    <w:rsid w:val="00084274"/>
    <w:rsid w:val="000A1591"/>
    <w:rsid w:val="000C0EE2"/>
    <w:rsid w:val="000C37A5"/>
    <w:rsid w:val="000C5FA3"/>
    <w:rsid w:val="000C61D5"/>
    <w:rsid w:val="000C760D"/>
    <w:rsid w:val="000D0869"/>
    <w:rsid w:val="000D1E40"/>
    <w:rsid w:val="000D6A5C"/>
    <w:rsid w:val="000F30A4"/>
    <w:rsid w:val="001134D1"/>
    <w:rsid w:val="001153DE"/>
    <w:rsid w:val="00121231"/>
    <w:rsid w:val="00121C8E"/>
    <w:rsid w:val="001238C9"/>
    <w:rsid w:val="00124D0D"/>
    <w:rsid w:val="0013045C"/>
    <w:rsid w:val="001364E1"/>
    <w:rsid w:val="00141CC8"/>
    <w:rsid w:val="0015038A"/>
    <w:rsid w:val="001506E3"/>
    <w:rsid w:val="00151EEA"/>
    <w:rsid w:val="00170F9C"/>
    <w:rsid w:val="00176F50"/>
    <w:rsid w:val="001A57CD"/>
    <w:rsid w:val="001A6031"/>
    <w:rsid w:val="001A6F17"/>
    <w:rsid w:val="001C3AAE"/>
    <w:rsid w:val="001C51E6"/>
    <w:rsid w:val="001C5B7D"/>
    <w:rsid w:val="001C75BD"/>
    <w:rsid w:val="001D01DC"/>
    <w:rsid w:val="001D3015"/>
    <w:rsid w:val="001F6B6C"/>
    <w:rsid w:val="00201533"/>
    <w:rsid w:val="00203A6A"/>
    <w:rsid w:val="00211E0D"/>
    <w:rsid w:val="00212F57"/>
    <w:rsid w:val="0022052E"/>
    <w:rsid w:val="00260E15"/>
    <w:rsid w:val="0026106A"/>
    <w:rsid w:val="00261405"/>
    <w:rsid w:val="002743ED"/>
    <w:rsid w:val="002747BA"/>
    <w:rsid w:val="00276BB2"/>
    <w:rsid w:val="0029528B"/>
    <w:rsid w:val="002A5207"/>
    <w:rsid w:val="002A558D"/>
    <w:rsid w:val="002B1702"/>
    <w:rsid w:val="002B1C62"/>
    <w:rsid w:val="002B2643"/>
    <w:rsid w:val="002D2E37"/>
    <w:rsid w:val="002D7478"/>
    <w:rsid w:val="002E089A"/>
    <w:rsid w:val="002E2D0D"/>
    <w:rsid w:val="002F046F"/>
    <w:rsid w:val="002F6265"/>
    <w:rsid w:val="002F6398"/>
    <w:rsid w:val="002F6A6E"/>
    <w:rsid w:val="00315E39"/>
    <w:rsid w:val="00331084"/>
    <w:rsid w:val="00333F21"/>
    <w:rsid w:val="0034721B"/>
    <w:rsid w:val="00354E5E"/>
    <w:rsid w:val="003561AF"/>
    <w:rsid w:val="0036271E"/>
    <w:rsid w:val="00377555"/>
    <w:rsid w:val="00383082"/>
    <w:rsid w:val="003943AB"/>
    <w:rsid w:val="003C5061"/>
    <w:rsid w:val="003C5383"/>
    <w:rsid w:val="003D69BC"/>
    <w:rsid w:val="003D6F0F"/>
    <w:rsid w:val="003E6BE7"/>
    <w:rsid w:val="003F4E88"/>
    <w:rsid w:val="00421D59"/>
    <w:rsid w:val="00424502"/>
    <w:rsid w:val="0042734D"/>
    <w:rsid w:val="00432099"/>
    <w:rsid w:val="004339A9"/>
    <w:rsid w:val="004354CA"/>
    <w:rsid w:val="004372D5"/>
    <w:rsid w:val="00443738"/>
    <w:rsid w:val="0044728C"/>
    <w:rsid w:val="004712E8"/>
    <w:rsid w:val="00493AB6"/>
    <w:rsid w:val="004D41AA"/>
    <w:rsid w:val="004D5032"/>
    <w:rsid w:val="004E0DA2"/>
    <w:rsid w:val="004F4AB0"/>
    <w:rsid w:val="005002B6"/>
    <w:rsid w:val="00502E06"/>
    <w:rsid w:val="0050631F"/>
    <w:rsid w:val="005125F0"/>
    <w:rsid w:val="0053400C"/>
    <w:rsid w:val="005427CA"/>
    <w:rsid w:val="00552A9A"/>
    <w:rsid w:val="00554734"/>
    <w:rsid w:val="005857B1"/>
    <w:rsid w:val="005905A0"/>
    <w:rsid w:val="005A34DC"/>
    <w:rsid w:val="005B3696"/>
    <w:rsid w:val="005B48CE"/>
    <w:rsid w:val="005C219B"/>
    <w:rsid w:val="005C2962"/>
    <w:rsid w:val="005C3414"/>
    <w:rsid w:val="005C47B0"/>
    <w:rsid w:val="005E56EF"/>
    <w:rsid w:val="005E6C50"/>
    <w:rsid w:val="005F2D53"/>
    <w:rsid w:val="005F7487"/>
    <w:rsid w:val="00601502"/>
    <w:rsid w:val="00606B3B"/>
    <w:rsid w:val="006308FE"/>
    <w:rsid w:val="006430E3"/>
    <w:rsid w:val="00662079"/>
    <w:rsid w:val="00663662"/>
    <w:rsid w:val="00674500"/>
    <w:rsid w:val="0067483A"/>
    <w:rsid w:val="00676B33"/>
    <w:rsid w:val="00686D69"/>
    <w:rsid w:val="00696285"/>
    <w:rsid w:val="006A22C4"/>
    <w:rsid w:val="006A400D"/>
    <w:rsid w:val="006A4A0B"/>
    <w:rsid w:val="006B200D"/>
    <w:rsid w:val="006B6270"/>
    <w:rsid w:val="006C46D6"/>
    <w:rsid w:val="006C6709"/>
    <w:rsid w:val="006D6437"/>
    <w:rsid w:val="006E085D"/>
    <w:rsid w:val="006E54AB"/>
    <w:rsid w:val="006F37A2"/>
    <w:rsid w:val="00710D46"/>
    <w:rsid w:val="0071525B"/>
    <w:rsid w:val="00716E54"/>
    <w:rsid w:val="00730F13"/>
    <w:rsid w:val="00743ABA"/>
    <w:rsid w:val="007530ED"/>
    <w:rsid w:val="0076694A"/>
    <w:rsid w:val="00770F62"/>
    <w:rsid w:val="00774372"/>
    <w:rsid w:val="00781B96"/>
    <w:rsid w:val="007865B8"/>
    <w:rsid w:val="007916C7"/>
    <w:rsid w:val="00793C6E"/>
    <w:rsid w:val="00793DAD"/>
    <w:rsid w:val="00796F3A"/>
    <w:rsid w:val="007A3FBC"/>
    <w:rsid w:val="007B3B0C"/>
    <w:rsid w:val="007C2D53"/>
    <w:rsid w:val="007D2A4F"/>
    <w:rsid w:val="007E1B10"/>
    <w:rsid w:val="007E6C26"/>
    <w:rsid w:val="00810B81"/>
    <w:rsid w:val="00854343"/>
    <w:rsid w:val="00864B18"/>
    <w:rsid w:val="008843DD"/>
    <w:rsid w:val="00884EDC"/>
    <w:rsid w:val="0089644A"/>
    <w:rsid w:val="0089746A"/>
    <w:rsid w:val="008B5C18"/>
    <w:rsid w:val="008C4986"/>
    <w:rsid w:val="008C616B"/>
    <w:rsid w:val="008E1FBC"/>
    <w:rsid w:val="008F1F4C"/>
    <w:rsid w:val="008F7F5B"/>
    <w:rsid w:val="0091244B"/>
    <w:rsid w:val="00913430"/>
    <w:rsid w:val="009141B9"/>
    <w:rsid w:val="00923A27"/>
    <w:rsid w:val="00923FB1"/>
    <w:rsid w:val="00933BEC"/>
    <w:rsid w:val="00967BBB"/>
    <w:rsid w:val="00970D2B"/>
    <w:rsid w:val="00984C33"/>
    <w:rsid w:val="00987D0E"/>
    <w:rsid w:val="00990021"/>
    <w:rsid w:val="009A12AF"/>
    <w:rsid w:val="009C149E"/>
    <w:rsid w:val="009C6552"/>
    <w:rsid w:val="009D764D"/>
    <w:rsid w:val="009E35CD"/>
    <w:rsid w:val="009F27B4"/>
    <w:rsid w:val="00A02A51"/>
    <w:rsid w:val="00A10511"/>
    <w:rsid w:val="00A27790"/>
    <w:rsid w:val="00A3153F"/>
    <w:rsid w:val="00A37043"/>
    <w:rsid w:val="00A47AC0"/>
    <w:rsid w:val="00A56577"/>
    <w:rsid w:val="00A6710B"/>
    <w:rsid w:val="00A77166"/>
    <w:rsid w:val="00A843E0"/>
    <w:rsid w:val="00AB5BCE"/>
    <w:rsid w:val="00AC40DD"/>
    <w:rsid w:val="00AE643C"/>
    <w:rsid w:val="00AE771F"/>
    <w:rsid w:val="00AF3EAA"/>
    <w:rsid w:val="00B00E02"/>
    <w:rsid w:val="00B12CE1"/>
    <w:rsid w:val="00B13BDD"/>
    <w:rsid w:val="00B25A42"/>
    <w:rsid w:val="00B50E6F"/>
    <w:rsid w:val="00B62B7D"/>
    <w:rsid w:val="00B70E55"/>
    <w:rsid w:val="00B80DB6"/>
    <w:rsid w:val="00B8370F"/>
    <w:rsid w:val="00B85341"/>
    <w:rsid w:val="00B910AC"/>
    <w:rsid w:val="00BA66C6"/>
    <w:rsid w:val="00C30C8E"/>
    <w:rsid w:val="00C30D32"/>
    <w:rsid w:val="00C379C6"/>
    <w:rsid w:val="00C50E24"/>
    <w:rsid w:val="00C70386"/>
    <w:rsid w:val="00C73684"/>
    <w:rsid w:val="00C83F3E"/>
    <w:rsid w:val="00C9115B"/>
    <w:rsid w:val="00CA2A06"/>
    <w:rsid w:val="00CB47FD"/>
    <w:rsid w:val="00CC5774"/>
    <w:rsid w:val="00CF319C"/>
    <w:rsid w:val="00D73AD6"/>
    <w:rsid w:val="00D86B3F"/>
    <w:rsid w:val="00DA4465"/>
    <w:rsid w:val="00DA6141"/>
    <w:rsid w:val="00DB0902"/>
    <w:rsid w:val="00DB29F6"/>
    <w:rsid w:val="00DC0111"/>
    <w:rsid w:val="00DC701C"/>
    <w:rsid w:val="00DF7B63"/>
    <w:rsid w:val="00E02182"/>
    <w:rsid w:val="00E02A31"/>
    <w:rsid w:val="00E5123F"/>
    <w:rsid w:val="00E63876"/>
    <w:rsid w:val="00E764E6"/>
    <w:rsid w:val="00E76930"/>
    <w:rsid w:val="00E91A18"/>
    <w:rsid w:val="00E92EF2"/>
    <w:rsid w:val="00EA7041"/>
    <w:rsid w:val="00EB1759"/>
    <w:rsid w:val="00EC6793"/>
    <w:rsid w:val="00ED05D7"/>
    <w:rsid w:val="00ED3576"/>
    <w:rsid w:val="00ED50A3"/>
    <w:rsid w:val="00ED5318"/>
    <w:rsid w:val="00EE0DC9"/>
    <w:rsid w:val="00EE384D"/>
    <w:rsid w:val="00EE4140"/>
    <w:rsid w:val="00EF5927"/>
    <w:rsid w:val="00F11709"/>
    <w:rsid w:val="00F12368"/>
    <w:rsid w:val="00F14776"/>
    <w:rsid w:val="00F174C1"/>
    <w:rsid w:val="00F33F6E"/>
    <w:rsid w:val="00F56F38"/>
    <w:rsid w:val="00F7127F"/>
    <w:rsid w:val="00F805C1"/>
    <w:rsid w:val="00FB0902"/>
    <w:rsid w:val="00FB7C25"/>
    <w:rsid w:val="00FC7B6F"/>
    <w:rsid w:val="00FE0AFA"/>
    <w:rsid w:val="00FE7FF4"/>
    <w:rsid w:val="00FF4211"/>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041"/>
    <w:pPr>
      <w:tabs>
        <w:tab w:val="center" w:pos="4677"/>
        <w:tab w:val="right" w:pos="9355"/>
      </w:tabs>
    </w:pPr>
  </w:style>
  <w:style w:type="character" w:customStyle="1" w:styleId="a4">
    <w:name w:val="Верхний колонтитул Знак"/>
    <w:basedOn w:val="a0"/>
    <w:link w:val="a3"/>
    <w:uiPriority w:val="99"/>
    <w:rsid w:val="00EA7041"/>
    <w:rPr>
      <w:sz w:val="24"/>
      <w:szCs w:val="24"/>
    </w:rPr>
  </w:style>
  <w:style w:type="paragraph" w:styleId="a5">
    <w:name w:val="footer"/>
    <w:basedOn w:val="a"/>
    <w:link w:val="a6"/>
    <w:uiPriority w:val="99"/>
    <w:unhideWhenUsed/>
    <w:rsid w:val="00EA7041"/>
    <w:pPr>
      <w:tabs>
        <w:tab w:val="center" w:pos="4677"/>
        <w:tab w:val="right" w:pos="9355"/>
      </w:tabs>
    </w:pPr>
  </w:style>
  <w:style w:type="character" w:customStyle="1" w:styleId="a6">
    <w:name w:val="Нижний колонтитул Знак"/>
    <w:basedOn w:val="a0"/>
    <w:link w:val="a5"/>
    <w:uiPriority w:val="99"/>
    <w:rsid w:val="00EA7041"/>
    <w:rPr>
      <w:sz w:val="24"/>
      <w:szCs w:val="24"/>
    </w:rPr>
  </w:style>
  <w:style w:type="paragraph" w:styleId="a7">
    <w:name w:val="Document Map"/>
    <w:basedOn w:val="a"/>
    <w:semiHidden/>
    <w:rsid w:val="001D3015"/>
    <w:pPr>
      <w:shd w:val="clear" w:color="auto" w:fill="000080"/>
    </w:pPr>
    <w:rPr>
      <w:rFonts w:ascii="Tahoma" w:hAnsi="Tahoma" w:cs="Tahoma"/>
      <w:sz w:val="20"/>
      <w:szCs w:val="20"/>
    </w:rPr>
  </w:style>
  <w:style w:type="character" w:styleId="a8">
    <w:name w:val="page number"/>
    <w:basedOn w:val="a0"/>
    <w:rsid w:val="00443738"/>
  </w:style>
  <w:style w:type="paragraph" w:styleId="a9">
    <w:name w:val="Balloon Text"/>
    <w:basedOn w:val="a"/>
    <w:semiHidden/>
    <w:rsid w:val="009C6552"/>
    <w:rPr>
      <w:rFonts w:ascii="Tahoma" w:hAnsi="Tahoma" w:cs="Tahoma"/>
      <w:sz w:val="16"/>
      <w:szCs w:val="16"/>
    </w:rPr>
  </w:style>
  <w:style w:type="paragraph" w:styleId="aa">
    <w:name w:val="List Paragraph"/>
    <w:basedOn w:val="a"/>
    <w:uiPriority w:val="34"/>
    <w:qFormat/>
    <w:rsid w:val="0067483A"/>
    <w:pPr>
      <w:ind w:left="720"/>
      <w:contextualSpacing/>
    </w:pPr>
  </w:style>
  <w:style w:type="paragraph" w:customStyle="1" w:styleId="ConsNonformat">
    <w:name w:val="ConsNonformat"/>
    <w:rsid w:val="00A37043"/>
    <w:pPr>
      <w:widowControl w:val="0"/>
      <w:autoSpaceDE w:val="0"/>
      <w:autoSpaceDN w:val="0"/>
      <w:adjustRightInd w:val="0"/>
      <w:ind w:right="19772"/>
    </w:pPr>
    <w:rPr>
      <w:rFonts w:ascii="Courier New" w:hAnsi="Courier New" w:cs="Courier New"/>
    </w:rPr>
  </w:style>
  <w:style w:type="character" w:styleId="ab">
    <w:name w:val="Strong"/>
    <w:basedOn w:val="a0"/>
    <w:uiPriority w:val="22"/>
    <w:qFormat/>
    <w:rsid w:val="00A37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041"/>
    <w:pPr>
      <w:tabs>
        <w:tab w:val="center" w:pos="4677"/>
        <w:tab w:val="right" w:pos="9355"/>
      </w:tabs>
    </w:pPr>
  </w:style>
  <w:style w:type="character" w:customStyle="1" w:styleId="a4">
    <w:name w:val="Верхний колонтитул Знак"/>
    <w:basedOn w:val="a0"/>
    <w:link w:val="a3"/>
    <w:uiPriority w:val="99"/>
    <w:rsid w:val="00EA7041"/>
    <w:rPr>
      <w:sz w:val="24"/>
      <w:szCs w:val="24"/>
    </w:rPr>
  </w:style>
  <w:style w:type="paragraph" w:styleId="a5">
    <w:name w:val="footer"/>
    <w:basedOn w:val="a"/>
    <w:link w:val="a6"/>
    <w:uiPriority w:val="99"/>
    <w:unhideWhenUsed/>
    <w:rsid w:val="00EA7041"/>
    <w:pPr>
      <w:tabs>
        <w:tab w:val="center" w:pos="4677"/>
        <w:tab w:val="right" w:pos="9355"/>
      </w:tabs>
    </w:pPr>
  </w:style>
  <w:style w:type="character" w:customStyle="1" w:styleId="a6">
    <w:name w:val="Нижний колонтитул Знак"/>
    <w:basedOn w:val="a0"/>
    <w:link w:val="a5"/>
    <w:uiPriority w:val="99"/>
    <w:rsid w:val="00EA7041"/>
    <w:rPr>
      <w:sz w:val="24"/>
      <w:szCs w:val="24"/>
    </w:rPr>
  </w:style>
  <w:style w:type="paragraph" w:styleId="a7">
    <w:name w:val="Document Map"/>
    <w:basedOn w:val="a"/>
    <w:semiHidden/>
    <w:rsid w:val="001D3015"/>
    <w:pPr>
      <w:shd w:val="clear" w:color="auto" w:fill="000080"/>
    </w:pPr>
    <w:rPr>
      <w:rFonts w:ascii="Tahoma" w:hAnsi="Tahoma" w:cs="Tahoma"/>
      <w:sz w:val="20"/>
      <w:szCs w:val="20"/>
    </w:rPr>
  </w:style>
  <w:style w:type="character" w:styleId="a8">
    <w:name w:val="page number"/>
    <w:basedOn w:val="a0"/>
    <w:rsid w:val="00443738"/>
  </w:style>
  <w:style w:type="paragraph" w:styleId="a9">
    <w:name w:val="Balloon Text"/>
    <w:basedOn w:val="a"/>
    <w:semiHidden/>
    <w:rsid w:val="009C6552"/>
    <w:rPr>
      <w:rFonts w:ascii="Tahoma" w:hAnsi="Tahoma" w:cs="Tahoma"/>
      <w:sz w:val="16"/>
      <w:szCs w:val="16"/>
    </w:rPr>
  </w:style>
  <w:style w:type="paragraph" w:styleId="aa">
    <w:name w:val="List Paragraph"/>
    <w:basedOn w:val="a"/>
    <w:uiPriority w:val="34"/>
    <w:qFormat/>
    <w:rsid w:val="0067483A"/>
    <w:pPr>
      <w:ind w:left="720"/>
      <w:contextualSpacing/>
    </w:pPr>
  </w:style>
  <w:style w:type="paragraph" w:customStyle="1" w:styleId="ConsNonformat">
    <w:name w:val="ConsNonformat"/>
    <w:rsid w:val="00A37043"/>
    <w:pPr>
      <w:widowControl w:val="0"/>
      <w:autoSpaceDE w:val="0"/>
      <w:autoSpaceDN w:val="0"/>
      <w:adjustRightInd w:val="0"/>
      <w:ind w:right="19772"/>
    </w:pPr>
    <w:rPr>
      <w:rFonts w:ascii="Courier New" w:hAnsi="Courier New" w:cs="Courier New"/>
    </w:rPr>
  </w:style>
  <w:style w:type="character" w:styleId="ab">
    <w:name w:val="Strong"/>
    <w:basedOn w:val="a0"/>
    <w:uiPriority w:val="22"/>
    <w:qFormat/>
    <w:rsid w:val="00A3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507">
      <w:bodyDiv w:val="1"/>
      <w:marLeft w:val="0"/>
      <w:marRight w:val="0"/>
      <w:marTop w:val="0"/>
      <w:marBottom w:val="0"/>
      <w:divBdr>
        <w:top w:val="none" w:sz="0" w:space="0" w:color="auto"/>
        <w:left w:val="none" w:sz="0" w:space="0" w:color="auto"/>
        <w:bottom w:val="none" w:sz="0" w:space="0" w:color="auto"/>
        <w:right w:val="none" w:sz="0" w:space="0" w:color="auto"/>
      </w:divBdr>
      <w:divsChild>
        <w:div w:id="1404529882">
          <w:marLeft w:val="0"/>
          <w:marRight w:val="0"/>
          <w:marTop w:val="0"/>
          <w:marBottom w:val="0"/>
          <w:divBdr>
            <w:top w:val="none" w:sz="0" w:space="0" w:color="auto"/>
            <w:left w:val="none" w:sz="0" w:space="0" w:color="auto"/>
            <w:bottom w:val="none" w:sz="0" w:space="0" w:color="auto"/>
            <w:right w:val="none" w:sz="0" w:space="0" w:color="auto"/>
          </w:divBdr>
          <w:divsChild>
            <w:div w:id="327177617">
              <w:marLeft w:val="0"/>
              <w:marRight w:val="0"/>
              <w:marTop w:val="0"/>
              <w:marBottom w:val="0"/>
              <w:divBdr>
                <w:top w:val="none" w:sz="0" w:space="0" w:color="auto"/>
                <w:left w:val="none" w:sz="0" w:space="0" w:color="auto"/>
                <w:bottom w:val="none" w:sz="0" w:space="0" w:color="auto"/>
                <w:right w:val="none" w:sz="0" w:space="0" w:color="auto"/>
              </w:divBdr>
            </w:div>
            <w:div w:id="503710482">
              <w:marLeft w:val="0"/>
              <w:marRight w:val="0"/>
              <w:marTop w:val="0"/>
              <w:marBottom w:val="0"/>
              <w:divBdr>
                <w:top w:val="none" w:sz="0" w:space="0" w:color="auto"/>
                <w:left w:val="none" w:sz="0" w:space="0" w:color="auto"/>
                <w:bottom w:val="none" w:sz="0" w:space="0" w:color="auto"/>
                <w:right w:val="none" w:sz="0" w:space="0" w:color="auto"/>
              </w:divBdr>
            </w:div>
            <w:div w:id="517819245">
              <w:marLeft w:val="0"/>
              <w:marRight w:val="0"/>
              <w:marTop w:val="0"/>
              <w:marBottom w:val="0"/>
              <w:divBdr>
                <w:top w:val="none" w:sz="0" w:space="0" w:color="auto"/>
                <w:left w:val="none" w:sz="0" w:space="0" w:color="auto"/>
                <w:bottom w:val="none" w:sz="0" w:space="0" w:color="auto"/>
                <w:right w:val="none" w:sz="0" w:space="0" w:color="auto"/>
              </w:divBdr>
            </w:div>
            <w:div w:id="561258597">
              <w:marLeft w:val="0"/>
              <w:marRight w:val="0"/>
              <w:marTop w:val="0"/>
              <w:marBottom w:val="0"/>
              <w:divBdr>
                <w:top w:val="none" w:sz="0" w:space="0" w:color="auto"/>
                <w:left w:val="none" w:sz="0" w:space="0" w:color="auto"/>
                <w:bottom w:val="none" w:sz="0" w:space="0" w:color="auto"/>
                <w:right w:val="none" w:sz="0" w:space="0" w:color="auto"/>
              </w:divBdr>
            </w:div>
            <w:div w:id="633633703">
              <w:marLeft w:val="0"/>
              <w:marRight w:val="0"/>
              <w:marTop w:val="0"/>
              <w:marBottom w:val="0"/>
              <w:divBdr>
                <w:top w:val="none" w:sz="0" w:space="0" w:color="auto"/>
                <w:left w:val="none" w:sz="0" w:space="0" w:color="auto"/>
                <w:bottom w:val="none" w:sz="0" w:space="0" w:color="auto"/>
                <w:right w:val="none" w:sz="0" w:space="0" w:color="auto"/>
              </w:divBdr>
            </w:div>
            <w:div w:id="700009275">
              <w:marLeft w:val="0"/>
              <w:marRight w:val="0"/>
              <w:marTop w:val="0"/>
              <w:marBottom w:val="0"/>
              <w:divBdr>
                <w:top w:val="none" w:sz="0" w:space="0" w:color="auto"/>
                <w:left w:val="none" w:sz="0" w:space="0" w:color="auto"/>
                <w:bottom w:val="none" w:sz="0" w:space="0" w:color="auto"/>
                <w:right w:val="none" w:sz="0" w:space="0" w:color="auto"/>
              </w:divBdr>
            </w:div>
            <w:div w:id="711005872">
              <w:marLeft w:val="0"/>
              <w:marRight w:val="0"/>
              <w:marTop w:val="0"/>
              <w:marBottom w:val="0"/>
              <w:divBdr>
                <w:top w:val="none" w:sz="0" w:space="0" w:color="auto"/>
                <w:left w:val="none" w:sz="0" w:space="0" w:color="auto"/>
                <w:bottom w:val="none" w:sz="0" w:space="0" w:color="auto"/>
                <w:right w:val="none" w:sz="0" w:space="0" w:color="auto"/>
              </w:divBdr>
            </w:div>
            <w:div w:id="962274841">
              <w:marLeft w:val="0"/>
              <w:marRight w:val="0"/>
              <w:marTop w:val="0"/>
              <w:marBottom w:val="0"/>
              <w:divBdr>
                <w:top w:val="none" w:sz="0" w:space="0" w:color="auto"/>
                <w:left w:val="none" w:sz="0" w:space="0" w:color="auto"/>
                <w:bottom w:val="none" w:sz="0" w:space="0" w:color="auto"/>
                <w:right w:val="none" w:sz="0" w:space="0" w:color="auto"/>
              </w:divBdr>
            </w:div>
            <w:div w:id="1091242499">
              <w:marLeft w:val="0"/>
              <w:marRight w:val="0"/>
              <w:marTop w:val="0"/>
              <w:marBottom w:val="0"/>
              <w:divBdr>
                <w:top w:val="none" w:sz="0" w:space="0" w:color="auto"/>
                <w:left w:val="none" w:sz="0" w:space="0" w:color="auto"/>
                <w:bottom w:val="none" w:sz="0" w:space="0" w:color="auto"/>
                <w:right w:val="none" w:sz="0" w:space="0" w:color="auto"/>
              </w:divBdr>
            </w:div>
            <w:div w:id="2066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2206">
      <w:bodyDiv w:val="1"/>
      <w:marLeft w:val="0"/>
      <w:marRight w:val="0"/>
      <w:marTop w:val="0"/>
      <w:marBottom w:val="0"/>
      <w:divBdr>
        <w:top w:val="none" w:sz="0" w:space="0" w:color="auto"/>
        <w:left w:val="none" w:sz="0" w:space="0" w:color="auto"/>
        <w:bottom w:val="none" w:sz="0" w:space="0" w:color="auto"/>
        <w:right w:val="none" w:sz="0" w:space="0" w:color="auto"/>
      </w:divBdr>
      <w:divsChild>
        <w:div w:id="293143437">
          <w:marLeft w:val="0"/>
          <w:marRight w:val="0"/>
          <w:marTop w:val="0"/>
          <w:marBottom w:val="0"/>
          <w:divBdr>
            <w:top w:val="none" w:sz="0" w:space="0" w:color="auto"/>
            <w:left w:val="none" w:sz="0" w:space="0" w:color="auto"/>
            <w:bottom w:val="none" w:sz="0" w:space="0" w:color="auto"/>
            <w:right w:val="none" w:sz="0" w:space="0" w:color="auto"/>
          </w:divBdr>
        </w:div>
      </w:divsChild>
    </w:div>
    <w:div w:id="1056123529">
      <w:bodyDiv w:val="1"/>
      <w:marLeft w:val="0"/>
      <w:marRight w:val="0"/>
      <w:marTop w:val="0"/>
      <w:marBottom w:val="0"/>
      <w:divBdr>
        <w:top w:val="none" w:sz="0" w:space="0" w:color="auto"/>
        <w:left w:val="none" w:sz="0" w:space="0" w:color="auto"/>
        <w:bottom w:val="none" w:sz="0" w:space="0" w:color="auto"/>
        <w:right w:val="none" w:sz="0" w:space="0" w:color="auto"/>
      </w:divBdr>
      <w:divsChild>
        <w:div w:id="681905745">
          <w:marLeft w:val="0"/>
          <w:marRight w:val="0"/>
          <w:marTop w:val="0"/>
          <w:marBottom w:val="0"/>
          <w:divBdr>
            <w:top w:val="none" w:sz="0" w:space="0" w:color="auto"/>
            <w:left w:val="none" w:sz="0" w:space="0" w:color="auto"/>
            <w:bottom w:val="none" w:sz="0" w:space="0" w:color="auto"/>
            <w:right w:val="none" w:sz="0" w:space="0" w:color="auto"/>
          </w:divBdr>
        </w:div>
      </w:divsChild>
    </w:div>
    <w:div w:id="1556358588">
      <w:bodyDiv w:val="1"/>
      <w:marLeft w:val="0"/>
      <w:marRight w:val="0"/>
      <w:marTop w:val="0"/>
      <w:marBottom w:val="0"/>
      <w:divBdr>
        <w:top w:val="none" w:sz="0" w:space="0" w:color="auto"/>
        <w:left w:val="none" w:sz="0" w:space="0" w:color="auto"/>
        <w:bottom w:val="none" w:sz="0" w:space="0" w:color="auto"/>
        <w:right w:val="none" w:sz="0" w:space="0" w:color="auto"/>
      </w:divBdr>
    </w:div>
    <w:div w:id="17532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1D8D-02F3-4B6E-BBDB-ECDEAE2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Kholopik</dc:creator>
  <cp:lastModifiedBy>Марина</cp:lastModifiedBy>
  <cp:revision>2</cp:revision>
  <cp:lastPrinted>2022-02-22T08:19:00Z</cp:lastPrinted>
  <dcterms:created xsi:type="dcterms:W3CDTF">2023-10-19T07:10:00Z</dcterms:created>
  <dcterms:modified xsi:type="dcterms:W3CDTF">2023-10-19T07:10:00Z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115679712</vt:i4>
  </property>
  <property fmtid="{D5CDD505-2E9C-101B-9397-08002B2CF9AE}" pid="3" name="_EmailSubject">
    <vt:lpwstr/>
  </property>
  <property fmtid="{D5CDD505-2E9C-101B-9397-08002B2CF9AE}" pid="4" name="_AuthorEmail">
    <vt:lpwstr>a.m.hachaturyan@sro-s.ru</vt:lpwstr>
  </property>
  <property fmtid="{D5CDD505-2E9C-101B-9397-08002B2CF9AE}" pid="5" name="_AuthorEmailDisplayName">
    <vt:lpwstr>Артур Хачатурян</vt:lpwstr>
  </property>
  <property fmtid="{D5CDD505-2E9C-101B-9397-08002B2CF9AE}" pid="6" name="_ReviewingToolsShownOnce">
    <vt:lpwstr/>
  </property>
</Properties>
</file>